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D4" w:rsidRDefault="00B229D4" w:rsidP="00B229D4">
      <w:pPr>
        <w:jc w:val="center"/>
        <w:rPr>
          <w:b/>
          <w:sz w:val="32"/>
          <w:szCs w:val="32"/>
        </w:rPr>
      </w:pPr>
      <w:r w:rsidRPr="00143CFE">
        <w:rPr>
          <w:noProof/>
          <w:sz w:val="32"/>
          <w:szCs w:val="32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D4" w:rsidRPr="00CC5BA3" w:rsidRDefault="00B229D4" w:rsidP="00B229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B229D4" w:rsidRPr="00CC5BA3" w:rsidRDefault="00B229D4" w:rsidP="00B229D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CC5BA3">
        <w:rPr>
          <w:b/>
          <w:sz w:val="32"/>
          <w:szCs w:val="32"/>
        </w:rPr>
        <w:t>тдел</w:t>
      </w:r>
      <w:r>
        <w:rPr>
          <w:b/>
          <w:sz w:val="32"/>
          <w:szCs w:val="32"/>
        </w:rPr>
        <w:t>а</w:t>
      </w:r>
      <w:r w:rsidRPr="00CC5BA3">
        <w:rPr>
          <w:b/>
          <w:sz w:val="32"/>
          <w:szCs w:val="32"/>
        </w:rPr>
        <w:t xml:space="preserve"> образования </w:t>
      </w:r>
      <w:r>
        <w:rPr>
          <w:b/>
          <w:sz w:val="32"/>
          <w:szCs w:val="32"/>
        </w:rPr>
        <w:t xml:space="preserve">администрации </w:t>
      </w:r>
      <w:r w:rsidRPr="00CC5BA3">
        <w:rPr>
          <w:b/>
          <w:sz w:val="32"/>
          <w:szCs w:val="32"/>
        </w:rPr>
        <w:t>г. Тейково</w:t>
      </w:r>
    </w:p>
    <w:p w:rsidR="00B229D4" w:rsidRPr="00CC5BA3" w:rsidRDefault="00B229D4" w:rsidP="00B229D4">
      <w:pPr>
        <w:pStyle w:val="a6"/>
        <w:pBdr>
          <w:bottom w:val="single" w:sz="12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Ивановской </w:t>
      </w:r>
      <w:r w:rsidRPr="00CC5BA3">
        <w:rPr>
          <w:b/>
          <w:sz w:val="32"/>
          <w:szCs w:val="32"/>
        </w:rPr>
        <w:t>области</w:t>
      </w:r>
    </w:p>
    <w:p w:rsidR="00B229D4" w:rsidRPr="00CC5BA3" w:rsidRDefault="00B229D4" w:rsidP="00B229D4">
      <w:pPr>
        <w:pStyle w:val="a6"/>
        <w:pBdr>
          <w:bottom w:val="single" w:sz="12" w:space="0" w:color="auto"/>
        </w:pBdr>
        <w:rPr>
          <w:b/>
          <w:sz w:val="32"/>
          <w:szCs w:val="32"/>
        </w:rPr>
      </w:pPr>
    </w:p>
    <w:p w:rsidR="00B229D4" w:rsidRDefault="00B229D4" w:rsidP="00B229D4">
      <w:pPr>
        <w:jc w:val="center"/>
        <w:rPr>
          <w:b/>
          <w:sz w:val="32"/>
          <w:szCs w:val="32"/>
        </w:rPr>
      </w:pPr>
    </w:p>
    <w:p w:rsidR="00B229D4" w:rsidRPr="00EE7100" w:rsidRDefault="00B229D4" w:rsidP="00B229D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от </w:t>
      </w:r>
      <w:r w:rsidR="00D513C2">
        <w:rPr>
          <w:b/>
          <w:sz w:val="32"/>
          <w:szCs w:val="32"/>
        </w:rPr>
        <w:t>09.01.2020</w:t>
      </w:r>
      <w:r>
        <w:rPr>
          <w:b/>
          <w:sz w:val="32"/>
          <w:szCs w:val="32"/>
        </w:rPr>
        <w:t xml:space="preserve"> № </w:t>
      </w:r>
      <w:r w:rsidR="00D513C2">
        <w:rPr>
          <w:b/>
          <w:sz w:val="32"/>
          <w:szCs w:val="32"/>
        </w:rPr>
        <w:t>9-1</w:t>
      </w:r>
    </w:p>
    <w:p w:rsidR="00B229D4" w:rsidRDefault="00B229D4" w:rsidP="00B229D4">
      <w:pPr>
        <w:rPr>
          <w:sz w:val="26"/>
          <w:szCs w:val="26"/>
        </w:rPr>
      </w:pPr>
    </w:p>
    <w:p w:rsidR="00D513C2" w:rsidRDefault="00B229D4" w:rsidP="00B229D4">
      <w:pPr>
        <w:jc w:val="center"/>
        <w:rPr>
          <w:b/>
          <w:sz w:val="28"/>
          <w:szCs w:val="28"/>
        </w:rPr>
      </w:pPr>
      <w:r w:rsidRPr="008A0735">
        <w:rPr>
          <w:b/>
          <w:sz w:val="28"/>
          <w:szCs w:val="28"/>
        </w:rPr>
        <w:t xml:space="preserve">О </w:t>
      </w:r>
      <w:r w:rsidR="00D513C2">
        <w:rPr>
          <w:b/>
          <w:sz w:val="28"/>
          <w:szCs w:val="28"/>
        </w:rPr>
        <w:t>проведении муниципального мониторинга</w:t>
      </w:r>
      <w:r w:rsidR="008A0735">
        <w:rPr>
          <w:b/>
          <w:sz w:val="28"/>
          <w:szCs w:val="28"/>
        </w:rPr>
        <w:t xml:space="preserve"> </w:t>
      </w:r>
    </w:p>
    <w:p w:rsidR="00B229D4" w:rsidRDefault="008A0735" w:rsidP="00B22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качества дошкольного образования </w:t>
      </w:r>
      <w:proofErr w:type="spellStart"/>
      <w:r w:rsidR="00D513C2">
        <w:rPr>
          <w:b/>
          <w:sz w:val="28"/>
          <w:szCs w:val="28"/>
        </w:rPr>
        <w:t>г.о</w:t>
      </w:r>
      <w:proofErr w:type="spellEnd"/>
      <w:r w:rsidR="00D513C2">
        <w:rPr>
          <w:b/>
          <w:sz w:val="28"/>
          <w:szCs w:val="28"/>
        </w:rPr>
        <w:t>. Тейково</w:t>
      </w:r>
    </w:p>
    <w:p w:rsidR="00D513C2" w:rsidRDefault="00D513C2" w:rsidP="00B229D4">
      <w:pPr>
        <w:jc w:val="center"/>
        <w:rPr>
          <w:b/>
          <w:sz w:val="28"/>
          <w:szCs w:val="28"/>
        </w:rPr>
      </w:pPr>
    </w:p>
    <w:p w:rsidR="00D513C2" w:rsidRDefault="00D513C2" w:rsidP="00D513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513C2">
        <w:rPr>
          <w:sz w:val="28"/>
          <w:szCs w:val="28"/>
        </w:rPr>
        <w:t xml:space="preserve">В соответствии с Положением о муниципальной </w:t>
      </w:r>
      <w:r>
        <w:rPr>
          <w:sz w:val="28"/>
          <w:szCs w:val="28"/>
        </w:rPr>
        <w:t xml:space="preserve">системе оценки качества образования в </w:t>
      </w:r>
      <w:proofErr w:type="spellStart"/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ейково</w:t>
      </w:r>
      <w:proofErr w:type="spellEnd"/>
      <w:r>
        <w:rPr>
          <w:sz w:val="28"/>
          <w:szCs w:val="28"/>
        </w:rPr>
        <w:t xml:space="preserve"> (МСОКО),</w:t>
      </w:r>
      <w:r w:rsidR="00030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приказом Отдела образования № 7-1 от 09.01.2020г., в целях совершенствования системы управления качеством дошкольного образования на основе его достоверной и объективной оценки </w:t>
      </w:r>
    </w:p>
    <w:p w:rsidR="000300FA" w:rsidRDefault="000300FA" w:rsidP="00D513C2">
      <w:pPr>
        <w:jc w:val="both"/>
        <w:rPr>
          <w:sz w:val="28"/>
          <w:szCs w:val="28"/>
        </w:rPr>
      </w:pPr>
    </w:p>
    <w:p w:rsidR="00D513C2" w:rsidRDefault="00D513C2" w:rsidP="00D513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300FA" w:rsidRDefault="000300FA" w:rsidP="00D513C2">
      <w:pPr>
        <w:jc w:val="center"/>
        <w:rPr>
          <w:sz w:val="28"/>
          <w:szCs w:val="28"/>
        </w:rPr>
      </w:pPr>
    </w:p>
    <w:p w:rsidR="00D513C2" w:rsidRDefault="00D513C2" w:rsidP="00D513C2">
      <w:pPr>
        <w:pStyle w:val="aa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 муниципальном мониторинге качества дошкольного образования» (Приложение № 1).</w:t>
      </w:r>
    </w:p>
    <w:p w:rsidR="00CB22BE" w:rsidRDefault="00CB22BE" w:rsidP="00D513C2">
      <w:pPr>
        <w:pStyle w:val="aa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0300FA">
        <w:rPr>
          <w:sz w:val="28"/>
          <w:szCs w:val="28"/>
        </w:rPr>
        <w:t>оказатели мониторинга муниципальной системы оценки качества дошкольного образования</w:t>
      </w:r>
      <w:r>
        <w:rPr>
          <w:sz w:val="28"/>
          <w:szCs w:val="28"/>
        </w:rPr>
        <w:t xml:space="preserve"> (Приложение № 2).</w:t>
      </w:r>
    </w:p>
    <w:p w:rsidR="00D513C2" w:rsidRDefault="00D513C2" w:rsidP="00D513C2">
      <w:pPr>
        <w:pStyle w:val="aa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муниципальный мониторинг качества дошкольного образования в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</w:t>
      </w:r>
      <w:r w:rsidR="00D20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Тейково за 2020-2021 учебный год до </w:t>
      </w:r>
      <w:r w:rsidR="00D20352">
        <w:rPr>
          <w:sz w:val="28"/>
          <w:szCs w:val="28"/>
        </w:rPr>
        <w:t>20</w:t>
      </w:r>
      <w:r>
        <w:rPr>
          <w:sz w:val="28"/>
          <w:szCs w:val="28"/>
        </w:rPr>
        <w:t>.08.2021 г. в соответствии с Положением «О муниципальном мониторинге качества дошкольного образования».</w:t>
      </w:r>
    </w:p>
    <w:p w:rsidR="0068663F" w:rsidRDefault="0068663F" w:rsidP="00D513C2">
      <w:pPr>
        <w:pStyle w:val="aa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мониторинга качества дошкольного образования Коршунову М.В., ведущего специалиста Отдела образования администрации г. Тейково.</w:t>
      </w:r>
    </w:p>
    <w:p w:rsidR="0068663F" w:rsidRDefault="0068663F" w:rsidP="00D513C2">
      <w:pPr>
        <w:pStyle w:val="aa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Коршуновой М.В.</w:t>
      </w:r>
    </w:p>
    <w:p w:rsidR="0068663F" w:rsidRDefault="0068663F" w:rsidP="0068663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муниципального мониторинга качества дошкольного образования в соответствии с Положением;</w:t>
      </w:r>
    </w:p>
    <w:p w:rsidR="0068663F" w:rsidRDefault="0068663F" w:rsidP="0068663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участие образовательных учреждений, реализующих образовательные программы дошкольного образования в муниципальном мониторинге качества дошкольного образования;</w:t>
      </w:r>
    </w:p>
    <w:p w:rsidR="0068663F" w:rsidRDefault="0068663F" w:rsidP="0068663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провести анализ результата мониторинга, представить в виде аналитической справки;</w:t>
      </w:r>
    </w:p>
    <w:p w:rsidR="0068663F" w:rsidRDefault="0068663F" w:rsidP="0068663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352">
        <w:rPr>
          <w:sz w:val="28"/>
          <w:szCs w:val="28"/>
        </w:rPr>
        <w:t>подготовить адресные рекомендации с учетом анализа результатов оценки качества дошкольного образования, направленные на повышение качества показателей мониторинга;</w:t>
      </w:r>
    </w:p>
    <w:p w:rsidR="00D20352" w:rsidRDefault="00D20352" w:rsidP="0068663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подготовить предложения по принятию управленческих решений по итогам мониторинга;</w:t>
      </w:r>
    </w:p>
    <w:p w:rsidR="00D20352" w:rsidRDefault="00D20352" w:rsidP="0068663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обсудить результаты мониторинга на совещании руководителей ДОО;</w:t>
      </w:r>
    </w:p>
    <w:p w:rsidR="00D20352" w:rsidRDefault="00D20352" w:rsidP="0068663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довести информацию до общественности о результатах оценки качества дошкольного образования посредством публичного отчета и аналитических материалов;</w:t>
      </w:r>
    </w:p>
    <w:p w:rsidR="00D20352" w:rsidRDefault="00D20352" w:rsidP="0068663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размещение на официальном сайте Отдела образования 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ейково</w:t>
      </w:r>
      <w:proofErr w:type="spellEnd"/>
      <w:r w:rsidR="00D84752">
        <w:rPr>
          <w:sz w:val="28"/>
          <w:szCs w:val="28"/>
        </w:rPr>
        <w:t xml:space="preserve"> результатов и материалов проведенного мониторинга качества дошкольного образования </w:t>
      </w:r>
      <w:proofErr w:type="spellStart"/>
      <w:r w:rsidR="00D84752">
        <w:rPr>
          <w:sz w:val="28"/>
          <w:szCs w:val="28"/>
        </w:rPr>
        <w:t>г.о</w:t>
      </w:r>
      <w:proofErr w:type="spellEnd"/>
      <w:r w:rsidR="00D84752">
        <w:rPr>
          <w:sz w:val="28"/>
          <w:szCs w:val="28"/>
        </w:rPr>
        <w:t>. Тейково.</w:t>
      </w:r>
    </w:p>
    <w:p w:rsidR="00D84752" w:rsidRDefault="00D84752" w:rsidP="00D8475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4752">
        <w:rPr>
          <w:sz w:val="28"/>
          <w:szCs w:val="28"/>
        </w:rPr>
        <w:t xml:space="preserve">5. </w:t>
      </w:r>
      <w:r>
        <w:rPr>
          <w:sz w:val="28"/>
          <w:szCs w:val="28"/>
        </w:rPr>
        <w:t>Руководителям образовательных учреждений, реализующих                  образовательные программы дошкольного образования:</w:t>
      </w:r>
    </w:p>
    <w:p w:rsidR="00D84752" w:rsidRDefault="00D84752" w:rsidP="00D8475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принять участие в мониторинге оценки качества дошкольного образования за 2020-2021 учебный год;</w:t>
      </w:r>
    </w:p>
    <w:p w:rsidR="00D84752" w:rsidRPr="00D84752" w:rsidRDefault="00D84752" w:rsidP="00D8475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предоставлять своевременно в Отдел образования 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ейково</w:t>
      </w:r>
      <w:proofErr w:type="spellEnd"/>
      <w:r>
        <w:rPr>
          <w:sz w:val="28"/>
          <w:szCs w:val="28"/>
        </w:rPr>
        <w:t xml:space="preserve"> запрашиваемую информацию для проведения оценки качества дошкольного образования; </w:t>
      </w:r>
    </w:p>
    <w:p w:rsidR="00D84752" w:rsidRDefault="00D84752" w:rsidP="0068663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учесть адресные рекомендации и предложения по принятию управленческих решений при проведении внутренней оценки качества образования в ДОО.</w:t>
      </w:r>
    </w:p>
    <w:p w:rsidR="00D84752" w:rsidRPr="00D84752" w:rsidRDefault="00D84752" w:rsidP="00D84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2450D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 приказа оставляю за собой.</w:t>
      </w:r>
    </w:p>
    <w:p w:rsidR="00B229D4" w:rsidRPr="008A0735" w:rsidRDefault="00B229D4" w:rsidP="00B229D4">
      <w:pPr>
        <w:jc w:val="both"/>
        <w:rPr>
          <w:sz w:val="28"/>
          <w:szCs w:val="28"/>
        </w:rPr>
      </w:pPr>
    </w:p>
    <w:p w:rsidR="006A6529" w:rsidRPr="006A6529" w:rsidRDefault="00B229D4" w:rsidP="000C26E6">
      <w:pPr>
        <w:jc w:val="both"/>
        <w:rPr>
          <w:sz w:val="28"/>
          <w:szCs w:val="28"/>
        </w:rPr>
      </w:pPr>
      <w:r w:rsidRPr="008A0735">
        <w:rPr>
          <w:sz w:val="28"/>
          <w:szCs w:val="28"/>
        </w:rPr>
        <w:tab/>
      </w:r>
    </w:p>
    <w:p w:rsidR="00B229D4" w:rsidRDefault="00D84752" w:rsidP="00B22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4752" w:rsidRDefault="00D84752" w:rsidP="00B229D4">
      <w:pPr>
        <w:jc w:val="both"/>
        <w:rPr>
          <w:sz w:val="28"/>
          <w:szCs w:val="28"/>
        </w:rPr>
      </w:pPr>
    </w:p>
    <w:p w:rsidR="00D84752" w:rsidRDefault="00D84752" w:rsidP="00B229D4">
      <w:pPr>
        <w:jc w:val="both"/>
        <w:rPr>
          <w:sz w:val="28"/>
          <w:szCs w:val="28"/>
        </w:rPr>
      </w:pPr>
    </w:p>
    <w:p w:rsidR="00D84752" w:rsidRDefault="00D84752" w:rsidP="00B229D4">
      <w:pPr>
        <w:jc w:val="both"/>
        <w:rPr>
          <w:sz w:val="28"/>
          <w:szCs w:val="28"/>
        </w:rPr>
      </w:pPr>
    </w:p>
    <w:p w:rsidR="00D84752" w:rsidRDefault="00D84752" w:rsidP="00B229D4">
      <w:pPr>
        <w:jc w:val="both"/>
        <w:rPr>
          <w:sz w:val="28"/>
          <w:szCs w:val="28"/>
        </w:rPr>
      </w:pPr>
    </w:p>
    <w:p w:rsidR="00D84752" w:rsidRDefault="00D84752" w:rsidP="00B229D4">
      <w:pPr>
        <w:jc w:val="both"/>
        <w:rPr>
          <w:sz w:val="28"/>
          <w:szCs w:val="28"/>
        </w:rPr>
      </w:pPr>
    </w:p>
    <w:p w:rsidR="00D84752" w:rsidRDefault="00D84752" w:rsidP="00B229D4">
      <w:pPr>
        <w:jc w:val="both"/>
        <w:rPr>
          <w:sz w:val="28"/>
          <w:szCs w:val="28"/>
        </w:rPr>
      </w:pPr>
    </w:p>
    <w:p w:rsidR="00B229D4" w:rsidRDefault="00B229D4" w:rsidP="00B229D4">
      <w:pPr>
        <w:jc w:val="both"/>
        <w:rPr>
          <w:sz w:val="28"/>
          <w:szCs w:val="28"/>
        </w:rPr>
      </w:pPr>
    </w:p>
    <w:p w:rsidR="00B229D4" w:rsidRPr="00347668" w:rsidRDefault="00B229D4" w:rsidP="00B229D4">
      <w:pPr>
        <w:jc w:val="both"/>
        <w:rPr>
          <w:b/>
          <w:sz w:val="28"/>
          <w:szCs w:val="28"/>
        </w:rPr>
      </w:pPr>
      <w:r w:rsidRPr="00347668">
        <w:rPr>
          <w:b/>
          <w:sz w:val="28"/>
          <w:szCs w:val="28"/>
        </w:rPr>
        <w:t>Начальник Отдела образован</w:t>
      </w:r>
      <w:r>
        <w:rPr>
          <w:b/>
          <w:sz w:val="28"/>
          <w:szCs w:val="28"/>
        </w:rPr>
        <w:t>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Pr="00347668">
        <w:rPr>
          <w:b/>
          <w:sz w:val="28"/>
          <w:szCs w:val="28"/>
        </w:rPr>
        <w:t xml:space="preserve">      А.Н. Соловьева </w:t>
      </w:r>
    </w:p>
    <w:p w:rsidR="00B229D4" w:rsidRPr="00347668" w:rsidRDefault="00B229D4" w:rsidP="00B229D4">
      <w:pPr>
        <w:pStyle w:val="a3"/>
        <w:tabs>
          <w:tab w:val="left" w:pos="1426"/>
        </w:tabs>
        <w:jc w:val="both"/>
        <w:rPr>
          <w:b/>
          <w:szCs w:val="28"/>
        </w:rPr>
      </w:pPr>
      <w:r w:rsidRPr="00347668">
        <w:rPr>
          <w:b/>
          <w:szCs w:val="28"/>
        </w:rPr>
        <w:t xml:space="preserve"> администрации г. Тейково </w:t>
      </w:r>
    </w:p>
    <w:p w:rsidR="00B229D4" w:rsidRPr="00E55B72" w:rsidRDefault="00E55B72" w:rsidP="00E55B7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55B72">
        <w:rPr>
          <w:i/>
          <w:sz w:val="28"/>
          <w:szCs w:val="28"/>
        </w:rPr>
        <w:t>(оригинал подписан)</w:t>
      </w:r>
    </w:p>
    <w:p w:rsidR="00B229D4" w:rsidRDefault="00B229D4" w:rsidP="00B229D4">
      <w:pPr>
        <w:jc w:val="both"/>
        <w:rPr>
          <w:sz w:val="28"/>
          <w:szCs w:val="28"/>
        </w:rPr>
      </w:pPr>
    </w:p>
    <w:p w:rsidR="00B229D4" w:rsidRDefault="00B229D4" w:rsidP="00B229D4">
      <w:pPr>
        <w:jc w:val="center"/>
        <w:rPr>
          <w:noProof/>
          <w:sz w:val="32"/>
          <w:szCs w:val="32"/>
        </w:rPr>
      </w:pPr>
    </w:p>
    <w:p w:rsidR="000C26E6" w:rsidRDefault="000C26E6" w:rsidP="000C26E6">
      <w:pPr>
        <w:spacing w:line="259" w:lineRule="auto"/>
        <w:ind w:left="9357"/>
        <w:jc w:val="both"/>
        <w:rPr>
          <w:color w:val="000000"/>
          <w:sz w:val="28"/>
          <w:szCs w:val="22"/>
        </w:rPr>
      </w:pPr>
    </w:p>
    <w:p w:rsidR="00D84752" w:rsidRDefault="00D84752" w:rsidP="000C26E6">
      <w:pPr>
        <w:spacing w:line="259" w:lineRule="auto"/>
        <w:ind w:left="9357"/>
        <w:jc w:val="both"/>
        <w:rPr>
          <w:color w:val="000000"/>
          <w:sz w:val="28"/>
          <w:szCs w:val="22"/>
        </w:rPr>
      </w:pPr>
    </w:p>
    <w:p w:rsidR="00D84752" w:rsidRDefault="00D84752" w:rsidP="000C26E6">
      <w:pPr>
        <w:spacing w:line="259" w:lineRule="auto"/>
        <w:ind w:left="9357"/>
        <w:jc w:val="both"/>
        <w:rPr>
          <w:color w:val="000000"/>
          <w:sz w:val="28"/>
          <w:szCs w:val="22"/>
        </w:rPr>
      </w:pPr>
    </w:p>
    <w:p w:rsidR="00D84752" w:rsidRDefault="00D84752" w:rsidP="000C26E6">
      <w:pPr>
        <w:spacing w:line="259" w:lineRule="auto"/>
        <w:ind w:left="9357"/>
        <w:jc w:val="both"/>
        <w:rPr>
          <w:color w:val="000000"/>
          <w:sz w:val="28"/>
          <w:szCs w:val="22"/>
        </w:rPr>
      </w:pPr>
    </w:p>
    <w:p w:rsidR="00D84752" w:rsidRDefault="00D84752" w:rsidP="000C26E6">
      <w:pPr>
        <w:spacing w:line="259" w:lineRule="auto"/>
        <w:ind w:left="9357"/>
        <w:jc w:val="both"/>
        <w:rPr>
          <w:color w:val="000000"/>
          <w:sz w:val="28"/>
          <w:szCs w:val="22"/>
        </w:rPr>
      </w:pPr>
    </w:p>
    <w:p w:rsidR="00D84752" w:rsidRDefault="00D84752" w:rsidP="000C26E6">
      <w:pPr>
        <w:spacing w:line="259" w:lineRule="auto"/>
        <w:ind w:left="9357"/>
        <w:jc w:val="both"/>
        <w:rPr>
          <w:color w:val="000000"/>
          <w:sz w:val="28"/>
          <w:szCs w:val="22"/>
        </w:rPr>
      </w:pPr>
    </w:p>
    <w:p w:rsidR="00D84752" w:rsidRDefault="00D84752" w:rsidP="000C26E6">
      <w:pPr>
        <w:spacing w:line="259" w:lineRule="auto"/>
        <w:ind w:left="9357"/>
        <w:jc w:val="both"/>
        <w:rPr>
          <w:color w:val="000000"/>
          <w:sz w:val="28"/>
          <w:szCs w:val="22"/>
        </w:rPr>
      </w:pPr>
    </w:p>
    <w:p w:rsidR="000300FA" w:rsidRDefault="000300FA" w:rsidP="00CB22BE">
      <w:pPr>
        <w:spacing w:line="259" w:lineRule="auto"/>
        <w:jc w:val="both"/>
        <w:rPr>
          <w:color w:val="000000"/>
          <w:sz w:val="28"/>
          <w:szCs w:val="22"/>
        </w:rPr>
      </w:pPr>
    </w:p>
    <w:p w:rsidR="00E55B72" w:rsidRDefault="00E55B72" w:rsidP="00CB22BE">
      <w:pPr>
        <w:spacing w:line="259" w:lineRule="auto"/>
        <w:jc w:val="both"/>
        <w:rPr>
          <w:color w:val="000000"/>
          <w:sz w:val="28"/>
          <w:szCs w:val="22"/>
        </w:rPr>
      </w:pPr>
      <w:bookmarkStart w:id="0" w:name="_GoBack"/>
      <w:bookmarkEnd w:id="0"/>
    </w:p>
    <w:p w:rsidR="00CB22BE" w:rsidRPr="000C26E6" w:rsidRDefault="00CB22BE" w:rsidP="00CB22BE">
      <w:pPr>
        <w:spacing w:line="259" w:lineRule="auto"/>
        <w:jc w:val="both"/>
        <w:rPr>
          <w:color w:val="000000"/>
          <w:sz w:val="28"/>
          <w:szCs w:val="22"/>
        </w:rPr>
      </w:pPr>
    </w:p>
    <w:p w:rsidR="000C26E6" w:rsidRPr="000C26E6" w:rsidRDefault="000C26E6" w:rsidP="002450D8">
      <w:pPr>
        <w:spacing w:line="278" w:lineRule="auto"/>
        <w:ind w:left="5724" w:firstLine="2079"/>
        <w:jc w:val="right"/>
        <w:rPr>
          <w:color w:val="000000"/>
          <w:sz w:val="28"/>
          <w:szCs w:val="22"/>
        </w:rPr>
      </w:pPr>
      <w:r w:rsidRPr="000C26E6">
        <w:rPr>
          <w:color w:val="000000"/>
          <w:szCs w:val="22"/>
        </w:rPr>
        <w:lastRenderedPageBreak/>
        <w:t xml:space="preserve">Приложение  1  к приказу </w:t>
      </w:r>
      <w:r w:rsidR="002450D8">
        <w:rPr>
          <w:color w:val="000000"/>
          <w:szCs w:val="22"/>
        </w:rPr>
        <w:t>О</w:t>
      </w:r>
      <w:r w:rsidRPr="000C26E6">
        <w:rPr>
          <w:color w:val="000000"/>
          <w:szCs w:val="22"/>
        </w:rPr>
        <w:t>тдел</w:t>
      </w:r>
      <w:r w:rsidR="002450D8">
        <w:rPr>
          <w:color w:val="000000"/>
          <w:szCs w:val="22"/>
        </w:rPr>
        <w:t>а</w:t>
      </w:r>
      <w:r w:rsidRPr="000C26E6">
        <w:rPr>
          <w:color w:val="000000"/>
          <w:szCs w:val="22"/>
        </w:rPr>
        <w:t xml:space="preserve"> образования </w:t>
      </w:r>
    </w:p>
    <w:p w:rsidR="000C26E6" w:rsidRPr="002450D8" w:rsidRDefault="000C26E6" w:rsidP="000C26E6">
      <w:pPr>
        <w:spacing w:after="51" w:line="259" w:lineRule="auto"/>
        <w:rPr>
          <w:color w:val="000000"/>
          <w:sz w:val="28"/>
          <w:szCs w:val="22"/>
        </w:rPr>
      </w:pPr>
      <w:r w:rsidRPr="000C26E6">
        <w:rPr>
          <w:color w:val="000000"/>
          <w:szCs w:val="22"/>
        </w:rPr>
        <w:t xml:space="preserve">                                                                                                            </w:t>
      </w:r>
      <w:r w:rsidR="002450D8">
        <w:rPr>
          <w:color w:val="000000"/>
          <w:szCs w:val="22"/>
        </w:rPr>
        <w:t xml:space="preserve">     </w:t>
      </w:r>
      <w:r w:rsidRPr="002450D8">
        <w:rPr>
          <w:color w:val="000000"/>
          <w:szCs w:val="22"/>
        </w:rPr>
        <w:t xml:space="preserve">№ </w:t>
      </w:r>
      <w:r w:rsidR="002450D8" w:rsidRPr="002450D8">
        <w:rPr>
          <w:color w:val="000000"/>
          <w:szCs w:val="22"/>
        </w:rPr>
        <w:t>9-1</w:t>
      </w:r>
      <w:r w:rsidRPr="002450D8">
        <w:rPr>
          <w:color w:val="000000"/>
          <w:szCs w:val="22"/>
        </w:rPr>
        <w:t xml:space="preserve"> от </w:t>
      </w:r>
      <w:r w:rsidR="002450D8" w:rsidRPr="002450D8">
        <w:rPr>
          <w:color w:val="000000"/>
          <w:szCs w:val="22"/>
        </w:rPr>
        <w:t>09</w:t>
      </w:r>
      <w:r w:rsidRPr="002450D8">
        <w:rPr>
          <w:color w:val="000000"/>
          <w:szCs w:val="22"/>
        </w:rPr>
        <w:t>.0</w:t>
      </w:r>
      <w:r w:rsidR="002450D8" w:rsidRPr="002450D8">
        <w:rPr>
          <w:color w:val="000000"/>
          <w:szCs w:val="22"/>
        </w:rPr>
        <w:t>1</w:t>
      </w:r>
      <w:r w:rsidRPr="002450D8">
        <w:rPr>
          <w:color w:val="000000"/>
          <w:szCs w:val="22"/>
        </w:rPr>
        <w:t>.202</w:t>
      </w:r>
      <w:r w:rsidR="002450D8" w:rsidRPr="002450D8">
        <w:rPr>
          <w:color w:val="000000"/>
          <w:szCs w:val="22"/>
        </w:rPr>
        <w:t xml:space="preserve">0 </w:t>
      </w:r>
      <w:r w:rsidRPr="002450D8">
        <w:rPr>
          <w:color w:val="000000"/>
          <w:szCs w:val="22"/>
        </w:rPr>
        <w:t>года</w:t>
      </w:r>
      <w:r w:rsidRPr="002450D8">
        <w:rPr>
          <w:color w:val="000000"/>
          <w:sz w:val="28"/>
          <w:szCs w:val="22"/>
        </w:rPr>
        <w:t xml:space="preserve"> </w:t>
      </w:r>
    </w:p>
    <w:p w:rsidR="000C26E6" w:rsidRPr="000C26E6" w:rsidRDefault="000C26E6" w:rsidP="000C26E6">
      <w:pPr>
        <w:spacing w:after="34" w:line="270" w:lineRule="auto"/>
        <w:ind w:left="1349" w:right="1405" w:hanging="10"/>
        <w:jc w:val="center"/>
        <w:rPr>
          <w:color w:val="000000"/>
          <w:sz w:val="28"/>
          <w:szCs w:val="22"/>
        </w:rPr>
      </w:pPr>
      <w:r w:rsidRPr="000C26E6">
        <w:rPr>
          <w:b/>
          <w:color w:val="000000"/>
          <w:sz w:val="28"/>
          <w:szCs w:val="22"/>
        </w:rPr>
        <w:t xml:space="preserve">Положение </w:t>
      </w:r>
    </w:p>
    <w:p w:rsidR="000C26E6" w:rsidRPr="000C26E6" w:rsidRDefault="000C26E6" w:rsidP="000C26E6">
      <w:pPr>
        <w:spacing w:after="27" w:line="270" w:lineRule="auto"/>
        <w:ind w:left="1349" w:right="1334" w:hanging="10"/>
        <w:jc w:val="center"/>
        <w:rPr>
          <w:color w:val="000000"/>
          <w:sz w:val="28"/>
          <w:szCs w:val="22"/>
        </w:rPr>
      </w:pPr>
      <w:r w:rsidRPr="000C26E6">
        <w:rPr>
          <w:b/>
          <w:color w:val="000000"/>
          <w:sz w:val="28"/>
          <w:szCs w:val="22"/>
        </w:rPr>
        <w:t xml:space="preserve">о муниципальном мониторинге качества дошкольного образования </w:t>
      </w:r>
    </w:p>
    <w:p w:rsidR="000C26E6" w:rsidRPr="000C26E6" w:rsidRDefault="000C26E6" w:rsidP="000C26E6">
      <w:pPr>
        <w:spacing w:after="209" w:line="259" w:lineRule="auto"/>
        <w:rPr>
          <w:color w:val="000000"/>
          <w:sz w:val="28"/>
          <w:szCs w:val="22"/>
        </w:rPr>
      </w:pPr>
      <w:r w:rsidRPr="000C26E6">
        <w:rPr>
          <w:color w:val="000000"/>
          <w:sz w:val="28"/>
          <w:szCs w:val="22"/>
        </w:rPr>
        <w:t xml:space="preserve"> </w:t>
      </w:r>
    </w:p>
    <w:p w:rsidR="000C26E6" w:rsidRPr="000C26E6" w:rsidRDefault="000C26E6" w:rsidP="000C26E6">
      <w:pPr>
        <w:spacing w:after="187" w:line="270" w:lineRule="auto"/>
        <w:ind w:left="1349" w:right="1409" w:hanging="10"/>
        <w:jc w:val="center"/>
        <w:rPr>
          <w:color w:val="000000"/>
          <w:sz w:val="28"/>
          <w:szCs w:val="22"/>
        </w:rPr>
      </w:pPr>
      <w:r w:rsidRPr="000C26E6">
        <w:rPr>
          <w:b/>
          <w:color w:val="000000"/>
          <w:sz w:val="28"/>
          <w:szCs w:val="22"/>
        </w:rPr>
        <w:t xml:space="preserve">1.Основные положения.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1.1. Положение «О муниципальном мониторинге качества дошкольного  образования» (далее Положение) устанавливает единые требования к  муниципальному мониторингу  качества дошкольного образования (далее                          МКДО), определяет цели, задачи, функционирование  и организацию оценки            </w:t>
      </w:r>
      <w:r w:rsidR="000300FA">
        <w:rPr>
          <w:sz w:val="28"/>
          <w:szCs w:val="28"/>
        </w:rPr>
        <w:t xml:space="preserve">       </w:t>
      </w:r>
      <w:r w:rsidRPr="000300FA">
        <w:rPr>
          <w:sz w:val="28"/>
          <w:szCs w:val="28"/>
        </w:rPr>
        <w:t xml:space="preserve">качества дошкольного образования.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1.2. Данное  Положение разработано в соответствии </w:t>
      </w:r>
      <w:proofErr w:type="gramStart"/>
      <w:r w:rsidRPr="000300FA">
        <w:rPr>
          <w:sz w:val="28"/>
          <w:szCs w:val="28"/>
        </w:rPr>
        <w:t>с</w:t>
      </w:r>
      <w:proofErr w:type="gramEnd"/>
      <w:r w:rsidRPr="000300FA">
        <w:rPr>
          <w:sz w:val="28"/>
          <w:szCs w:val="28"/>
        </w:rPr>
        <w:t xml:space="preserve">: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Федеральным Законом от 29.12.2012 №273-ФЗ «Об образовании в Российской Федерации»;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Постановлением Правительства РФ от 05.08.2013 №662 «Об осуществлении мониторинга системы образования»; </w:t>
      </w:r>
    </w:p>
    <w:p w:rsidR="000300FA" w:rsidRDefault="000C26E6" w:rsidP="000300FA">
      <w:pPr>
        <w:pStyle w:val="ad"/>
        <w:jc w:val="both"/>
        <w:rPr>
          <w:sz w:val="28"/>
          <w:szCs w:val="28"/>
        </w:rPr>
      </w:pPr>
      <w:proofErr w:type="gramStart"/>
      <w:r w:rsidRPr="000300FA">
        <w:rPr>
          <w:sz w:val="28"/>
          <w:szCs w:val="28"/>
        </w:rPr>
        <w:t>Приказом Федеральной службы по надзору в сфере образования и науки, Министерства просвещения Российской Федерации, Министерства науки и высшего образования Российской Федерации от 18.12.2019 №1684/694/1377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</w:t>
      </w:r>
      <w:proofErr w:type="gramEnd"/>
      <w:r w:rsidRPr="000300FA">
        <w:rPr>
          <w:sz w:val="28"/>
          <w:szCs w:val="28"/>
        </w:rPr>
        <w:t xml:space="preserve"> образования и иных аналогичных оценочных мероприятий, а также результатов участия обучающихся в указанных исследованиях и мероприятиях» (</w:t>
      </w:r>
      <w:proofErr w:type="gramStart"/>
      <w:r w:rsidRPr="000300FA">
        <w:rPr>
          <w:sz w:val="28"/>
          <w:szCs w:val="28"/>
        </w:rPr>
        <w:t>зарегистрирован</w:t>
      </w:r>
      <w:proofErr w:type="gramEnd"/>
      <w:r w:rsidRPr="000300FA">
        <w:rPr>
          <w:sz w:val="28"/>
          <w:szCs w:val="28"/>
        </w:rPr>
        <w:t xml:space="preserve"> 26.12.2019 №569930;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Приказом Министерства образования и науки РФ от 17.10.2013 №1155 «О введении ФГОС дошкольного образования»;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Приказом Министерства образования и науки РФ от 14.06.2013 №462 «Об утверждении Порядка и проведения </w:t>
      </w:r>
      <w:proofErr w:type="spellStart"/>
      <w:r w:rsidRPr="000300FA">
        <w:rPr>
          <w:sz w:val="28"/>
          <w:szCs w:val="28"/>
        </w:rPr>
        <w:t>самообследования</w:t>
      </w:r>
      <w:proofErr w:type="spellEnd"/>
      <w:r w:rsidRPr="000300FA">
        <w:rPr>
          <w:sz w:val="28"/>
          <w:szCs w:val="28"/>
        </w:rPr>
        <w:t xml:space="preserve"> образовательной организацией»; 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Приказом Министерства образования и науки РФ от 18.10.2013 №55-н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Концепции мониторинга дошкольного образования Российской Федерации,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2020г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  <w:sectPr w:rsidR="000C26E6" w:rsidRPr="000300FA" w:rsidSect="000300FA">
          <w:headerReference w:type="even" r:id="rId10"/>
          <w:headerReference w:type="default" r:id="rId11"/>
          <w:headerReference w:type="first" r:id="rId12"/>
          <w:pgSz w:w="11906" w:h="16838"/>
          <w:pgMar w:top="397" w:right="782" w:bottom="454" w:left="1701" w:header="720" w:footer="720" w:gutter="0"/>
          <w:cols w:space="720"/>
        </w:sectPr>
      </w:pP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lastRenderedPageBreak/>
        <w:t xml:space="preserve">Приказом </w:t>
      </w:r>
      <w:r w:rsidR="000300FA">
        <w:rPr>
          <w:sz w:val="28"/>
          <w:szCs w:val="28"/>
        </w:rPr>
        <w:t>О</w:t>
      </w:r>
      <w:r w:rsidRPr="000300FA">
        <w:rPr>
          <w:sz w:val="28"/>
          <w:szCs w:val="28"/>
        </w:rPr>
        <w:t xml:space="preserve">тдела образования </w:t>
      </w:r>
      <w:r w:rsidR="000300FA">
        <w:rPr>
          <w:sz w:val="28"/>
          <w:szCs w:val="28"/>
        </w:rPr>
        <w:t xml:space="preserve">администрации </w:t>
      </w:r>
      <w:proofErr w:type="spellStart"/>
      <w:r w:rsidR="000300FA">
        <w:rPr>
          <w:sz w:val="28"/>
          <w:szCs w:val="28"/>
        </w:rPr>
        <w:t>г</w:t>
      </w:r>
      <w:proofErr w:type="gramStart"/>
      <w:r w:rsidR="000300FA">
        <w:rPr>
          <w:sz w:val="28"/>
          <w:szCs w:val="28"/>
        </w:rPr>
        <w:t>.Т</w:t>
      </w:r>
      <w:proofErr w:type="gramEnd"/>
      <w:r w:rsidR="000300FA">
        <w:rPr>
          <w:sz w:val="28"/>
          <w:szCs w:val="28"/>
        </w:rPr>
        <w:t>ейково</w:t>
      </w:r>
      <w:proofErr w:type="spellEnd"/>
      <w:r w:rsidRPr="000300FA">
        <w:rPr>
          <w:sz w:val="28"/>
          <w:szCs w:val="28"/>
        </w:rPr>
        <w:t xml:space="preserve"> от </w:t>
      </w:r>
      <w:r w:rsidR="000300FA">
        <w:rPr>
          <w:sz w:val="28"/>
          <w:szCs w:val="28"/>
        </w:rPr>
        <w:t xml:space="preserve">09.01.2020 </w:t>
      </w:r>
      <w:r w:rsidRPr="000300FA">
        <w:rPr>
          <w:sz w:val="28"/>
          <w:szCs w:val="28"/>
        </w:rPr>
        <w:t xml:space="preserve">№ </w:t>
      </w:r>
      <w:r w:rsidR="000300FA">
        <w:rPr>
          <w:sz w:val="28"/>
          <w:szCs w:val="28"/>
        </w:rPr>
        <w:t>7-1 «</w:t>
      </w:r>
      <w:r w:rsidRPr="000300FA">
        <w:rPr>
          <w:sz w:val="28"/>
          <w:szCs w:val="28"/>
        </w:rPr>
        <w:t xml:space="preserve">Об утверждении Положения о муниципальной системе оценки качества образования» (далее-МСОКО);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другие нормативно-правовые акты, регламентирующие образовательную деятельность в сфере дошкольного образования, а также деятельность по присмотру и уходу за детьми дошкольного возраста.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>3.</w:t>
      </w:r>
      <w:r w:rsidR="000300FA">
        <w:rPr>
          <w:sz w:val="28"/>
          <w:szCs w:val="28"/>
        </w:rPr>
        <w:t xml:space="preserve"> </w:t>
      </w:r>
      <w:r w:rsidRPr="000300FA">
        <w:rPr>
          <w:sz w:val="28"/>
          <w:szCs w:val="28"/>
        </w:rPr>
        <w:t xml:space="preserve">Настоящее </w:t>
      </w:r>
      <w:r w:rsidRPr="000300FA">
        <w:rPr>
          <w:sz w:val="28"/>
          <w:szCs w:val="28"/>
        </w:rPr>
        <w:tab/>
        <w:t>П</w:t>
      </w:r>
      <w:r w:rsidR="000300FA">
        <w:rPr>
          <w:sz w:val="28"/>
          <w:szCs w:val="28"/>
        </w:rPr>
        <w:t xml:space="preserve">оложение </w:t>
      </w:r>
      <w:r w:rsidR="000300FA">
        <w:rPr>
          <w:sz w:val="28"/>
          <w:szCs w:val="28"/>
        </w:rPr>
        <w:tab/>
        <w:t xml:space="preserve">распространяется </w:t>
      </w:r>
      <w:r w:rsidR="000300FA">
        <w:rPr>
          <w:sz w:val="28"/>
          <w:szCs w:val="28"/>
        </w:rPr>
        <w:tab/>
        <w:t xml:space="preserve">на </w:t>
      </w:r>
      <w:r w:rsidRPr="000300FA">
        <w:rPr>
          <w:sz w:val="28"/>
          <w:szCs w:val="28"/>
        </w:rPr>
        <w:t xml:space="preserve">деятельность образовательных организаций, реализующих образовательные программы дошкольного образования в </w:t>
      </w:r>
      <w:proofErr w:type="spellStart"/>
      <w:r w:rsidR="000300FA">
        <w:rPr>
          <w:sz w:val="28"/>
          <w:szCs w:val="28"/>
        </w:rPr>
        <w:t>г.о</w:t>
      </w:r>
      <w:proofErr w:type="gramStart"/>
      <w:r w:rsidR="000300FA">
        <w:rPr>
          <w:sz w:val="28"/>
          <w:szCs w:val="28"/>
        </w:rPr>
        <w:t>.Т</w:t>
      </w:r>
      <w:proofErr w:type="gramEnd"/>
      <w:r w:rsidR="000300FA">
        <w:rPr>
          <w:sz w:val="28"/>
          <w:szCs w:val="28"/>
        </w:rPr>
        <w:t>ейково</w:t>
      </w:r>
      <w:proofErr w:type="spellEnd"/>
      <w:r w:rsidRPr="000300FA">
        <w:rPr>
          <w:sz w:val="28"/>
          <w:szCs w:val="28"/>
        </w:rPr>
        <w:t xml:space="preserve"> (далее ДОО).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1.4. МКДО </w:t>
      </w:r>
      <w:proofErr w:type="gramStart"/>
      <w:r w:rsidRPr="000300FA">
        <w:rPr>
          <w:sz w:val="28"/>
          <w:szCs w:val="28"/>
        </w:rPr>
        <w:t>разработан</w:t>
      </w:r>
      <w:proofErr w:type="gramEnd"/>
      <w:r w:rsidRPr="000300FA">
        <w:rPr>
          <w:sz w:val="28"/>
          <w:szCs w:val="28"/>
        </w:rPr>
        <w:t xml:space="preserve"> в соответствии с методикой для проведения оценки механизмов управления качеством образования в субъектах Российской Федерации.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b/>
          <w:sz w:val="28"/>
          <w:szCs w:val="28"/>
        </w:rPr>
        <w:t xml:space="preserve"> </w:t>
      </w:r>
    </w:p>
    <w:p w:rsidR="000C26E6" w:rsidRPr="000300FA" w:rsidRDefault="000C26E6" w:rsidP="000300FA">
      <w:pPr>
        <w:pStyle w:val="ad"/>
        <w:jc w:val="center"/>
        <w:rPr>
          <w:sz w:val="28"/>
          <w:szCs w:val="28"/>
        </w:rPr>
      </w:pPr>
      <w:r w:rsidRPr="000300FA">
        <w:rPr>
          <w:b/>
          <w:sz w:val="28"/>
          <w:szCs w:val="28"/>
        </w:rPr>
        <w:t>2.</w:t>
      </w:r>
      <w:r w:rsidR="000300FA">
        <w:rPr>
          <w:b/>
          <w:sz w:val="28"/>
          <w:szCs w:val="28"/>
        </w:rPr>
        <w:t xml:space="preserve"> </w:t>
      </w:r>
      <w:r w:rsidRPr="000300FA">
        <w:rPr>
          <w:b/>
          <w:sz w:val="28"/>
          <w:szCs w:val="28"/>
        </w:rPr>
        <w:t>Основные цели, задачи и принципы функционирования МКДО.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b/>
          <w:sz w:val="28"/>
          <w:szCs w:val="28"/>
        </w:rPr>
        <w:t xml:space="preserve">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2.1. Цель МКДО: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- </w:t>
      </w:r>
      <w:r w:rsidRPr="000300FA">
        <w:rPr>
          <w:sz w:val="28"/>
          <w:szCs w:val="28"/>
        </w:rPr>
        <w:tab/>
        <w:t xml:space="preserve">совершенствование </w:t>
      </w:r>
      <w:r w:rsidRPr="000300FA">
        <w:rPr>
          <w:sz w:val="28"/>
          <w:szCs w:val="28"/>
        </w:rPr>
        <w:tab/>
        <w:t xml:space="preserve">системы </w:t>
      </w:r>
      <w:r w:rsidRPr="000300FA">
        <w:rPr>
          <w:sz w:val="28"/>
          <w:szCs w:val="28"/>
        </w:rPr>
        <w:tab/>
        <w:t>управления</w:t>
      </w:r>
      <w:r w:rsidR="000300FA">
        <w:rPr>
          <w:sz w:val="28"/>
          <w:szCs w:val="28"/>
        </w:rPr>
        <w:t xml:space="preserve"> </w:t>
      </w:r>
      <w:r w:rsidR="000300FA">
        <w:rPr>
          <w:sz w:val="28"/>
          <w:szCs w:val="28"/>
        </w:rPr>
        <w:tab/>
        <w:t xml:space="preserve">качеством </w:t>
      </w:r>
      <w:r w:rsidRPr="000300FA">
        <w:rPr>
          <w:sz w:val="28"/>
          <w:szCs w:val="28"/>
        </w:rPr>
        <w:t xml:space="preserve">дошкольного образования на основе его достоверной и объективной оценки. 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2.2. Задачи системы: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proofErr w:type="gramStart"/>
      <w:r w:rsidRPr="000300FA">
        <w:rPr>
          <w:sz w:val="28"/>
          <w:szCs w:val="28"/>
        </w:rPr>
        <w:t xml:space="preserve">повышение качества образовательных программ дошкольного образования; </w:t>
      </w:r>
      <w:proofErr w:type="gramEnd"/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повышение качества содержания образовательной деятельности в </w:t>
      </w:r>
      <w:proofErr w:type="gramStart"/>
      <w:r w:rsidRPr="000300FA">
        <w:rPr>
          <w:sz w:val="28"/>
          <w:szCs w:val="28"/>
        </w:rPr>
        <w:t>дошкольных</w:t>
      </w:r>
      <w:proofErr w:type="gramEnd"/>
      <w:r w:rsidRPr="000300FA">
        <w:rPr>
          <w:sz w:val="28"/>
          <w:szCs w:val="28"/>
        </w:rPr>
        <w:t xml:space="preserve"> ДОО (социально-коммуникативное развитие, познавательное развитие, речевое развитие, художественно-эстетическое развитие, физическое развитие);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повышение качества образовательных условий в ДОО (кадровые условия, развивающая предметно-пространственная среда, психолого-педагогические условия);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повышение </w:t>
      </w:r>
      <w:r w:rsidRPr="000300FA">
        <w:rPr>
          <w:sz w:val="28"/>
          <w:szCs w:val="28"/>
        </w:rPr>
        <w:tab/>
        <w:t>качества</w:t>
      </w:r>
      <w:r w:rsidR="000300FA">
        <w:rPr>
          <w:sz w:val="28"/>
          <w:szCs w:val="28"/>
        </w:rPr>
        <w:t xml:space="preserve"> </w:t>
      </w:r>
      <w:r w:rsidR="000300FA">
        <w:rPr>
          <w:sz w:val="28"/>
          <w:szCs w:val="28"/>
        </w:rPr>
        <w:tab/>
        <w:t xml:space="preserve">реализации </w:t>
      </w:r>
      <w:r w:rsidR="000300FA">
        <w:rPr>
          <w:sz w:val="28"/>
          <w:szCs w:val="28"/>
        </w:rPr>
        <w:tab/>
        <w:t xml:space="preserve">адаптированных </w:t>
      </w:r>
      <w:r w:rsidR="000300FA">
        <w:rPr>
          <w:sz w:val="28"/>
          <w:szCs w:val="28"/>
        </w:rPr>
        <w:tab/>
        <w:t xml:space="preserve"> основных </w:t>
      </w:r>
      <w:r w:rsidRPr="000300FA">
        <w:rPr>
          <w:sz w:val="28"/>
          <w:szCs w:val="28"/>
        </w:rPr>
        <w:t>образовательных  программ в ДОО</w:t>
      </w:r>
      <w:r w:rsidR="000300FA">
        <w:rPr>
          <w:sz w:val="28"/>
          <w:szCs w:val="28"/>
        </w:rPr>
        <w:t>;</w:t>
      </w:r>
      <w:r w:rsidRPr="000300FA">
        <w:rPr>
          <w:sz w:val="28"/>
          <w:szCs w:val="28"/>
        </w:rPr>
        <w:t xml:space="preserve"> </w:t>
      </w:r>
    </w:p>
    <w:p w:rsid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>повышение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укрепление здоровья, обеспечение безопасности и качества услуг по присмотру и уходу;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повышение качества управления в ДОО.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2.3. Принципы функционирования МКДО: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реалистичность требований, норм и показателей качества образования, их социальной и личностной значимости;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proofErr w:type="spellStart"/>
      <w:r w:rsidRPr="000300FA">
        <w:rPr>
          <w:sz w:val="28"/>
          <w:szCs w:val="28"/>
        </w:rPr>
        <w:t>инструментальность</w:t>
      </w:r>
      <w:proofErr w:type="spellEnd"/>
      <w:r w:rsidRPr="000300FA">
        <w:rPr>
          <w:sz w:val="28"/>
          <w:szCs w:val="28"/>
        </w:rPr>
        <w:t xml:space="preserve"> и техничность используемых показателей (с учетом существующих возможностей сбора данных, методик измерений, анализа и интерпретации данных, подготовленности </w:t>
      </w:r>
      <w:r w:rsidR="00E30377">
        <w:rPr>
          <w:sz w:val="28"/>
          <w:szCs w:val="28"/>
        </w:rPr>
        <w:t xml:space="preserve">потребителей к их восприятию); </w:t>
      </w:r>
      <w:r w:rsidRPr="000300FA">
        <w:rPr>
          <w:sz w:val="28"/>
          <w:szCs w:val="28"/>
        </w:rPr>
        <w:t xml:space="preserve">объективность, достоверность, полнота и системность информации о качестве дошкольного образования;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>открытость и прозрачность процедур</w:t>
      </w:r>
      <w:r w:rsidR="00E30377">
        <w:rPr>
          <w:sz w:val="28"/>
          <w:szCs w:val="28"/>
        </w:rPr>
        <w:t xml:space="preserve"> оценки качества образования; </w:t>
      </w:r>
      <w:r w:rsidRPr="000300FA">
        <w:rPr>
          <w:sz w:val="28"/>
          <w:szCs w:val="28"/>
        </w:rPr>
        <w:t xml:space="preserve">доступность информации о состоянии и качестве образования для различных групп потребителей; </w:t>
      </w:r>
    </w:p>
    <w:p w:rsidR="00E30377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lastRenderedPageBreak/>
        <w:t xml:space="preserve">рефлективность, </w:t>
      </w:r>
      <w:r w:rsidRPr="000300FA">
        <w:rPr>
          <w:sz w:val="28"/>
          <w:szCs w:val="28"/>
        </w:rPr>
        <w:tab/>
      </w:r>
      <w:r w:rsidR="00E30377">
        <w:rPr>
          <w:sz w:val="28"/>
          <w:szCs w:val="28"/>
        </w:rPr>
        <w:t xml:space="preserve">реализуемая </w:t>
      </w:r>
      <w:r w:rsidR="00E30377">
        <w:rPr>
          <w:sz w:val="28"/>
          <w:szCs w:val="28"/>
        </w:rPr>
        <w:tab/>
        <w:t xml:space="preserve">через </w:t>
      </w:r>
      <w:r w:rsidR="00E30377">
        <w:rPr>
          <w:sz w:val="28"/>
          <w:szCs w:val="28"/>
        </w:rPr>
        <w:tab/>
        <w:t xml:space="preserve">самооценку </w:t>
      </w:r>
      <w:r w:rsidRPr="000300FA">
        <w:rPr>
          <w:sz w:val="28"/>
          <w:szCs w:val="28"/>
        </w:rPr>
        <w:t xml:space="preserve">деятельности образовательных организаций;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минимизация системы показателей;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соблюдение морально-этических норм при проведении процедур оценки качества образования.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 </w:t>
      </w:r>
    </w:p>
    <w:p w:rsidR="000C26E6" w:rsidRPr="000300FA" w:rsidRDefault="000C26E6" w:rsidP="00E30377">
      <w:pPr>
        <w:pStyle w:val="ad"/>
        <w:jc w:val="center"/>
        <w:rPr>
          <w:sz w:val="28"/>
          <w:szCs w:val="28"/>
        </w:rPr>
      </w:pPr>
      <w:r w:rsidRPr="000300FA">
        <w:rPr>
          <w:b/>
          <w:sz w:val="28"/>
          <w:szCs w:val="28"/>
        </w:rPr>
        <w:t>3. Порядок проведения мониторинга.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 </w:t>
      </w:r>
    </w:p>
    <w:p w:rsidR="000C26E6" w:rsidRPr="000300FA" w:rsidRDefault="00E30377" w:rsidP="000300F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МКДО проводится ежегодно. </w:t>
      </w:r>
    </w:p>
    <w:p w:rsidR="000C26E6" w:rsidRPr="000300FA" w:rsidRDefault="00E30377" w:rsidP="000300F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C26E6" w:rsidRPr="000300FA">
        <w:rPr>
          <w:sz w:val="28"/>
          <w:szCs w:val="28"/>
        </w:rPr>
        <w:t xml:space="preserve">Порядок проведения мониторинга включает: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>ус</w:t>
      </w:r>
      <w:r w:rsidR="00E30377">
        <w:rPr>
          <w:sz w:val="28"/>
          <w:szCs w:val="28"/>
        </w:rPr>
        <w:t xml:space="preserve">тановление сроков мониторинга; </w:t>
      </w:r>
      <w:r w:rsidRPr="000300FA">
        <w:rPr>
          <w:sz w:val="28"/>
          <w:szCs w:val="28"/>
        </w:rPr>
        <w:t>проведения оценочной процедуры (обработка заполненных экспертных карт); проведение итогового совещания с руков</w:t>
      </w:r>
      <w:r w:rsidR="00E30377">
        <w:rPr>
          <w:sz w:val="28"/>
          <w:szCs w:val="28"/>
        </w:rPr>
        <w:t xml:space="preserve">одителями дошкольных образовательных организаций; </w:t>
      </w:r>
      <w:r w:rsidRPr="000300FA">
        <w:rPr>
          <w:sz w:val="28"/>
          <w:szCs w:val="28"/>
        </w:rPr>
        <w:t>разработку адресных и методических рекомендаций (программы наставников, стажировки, семинаров и т.д.), доведение информации до дошкольны</w:t>
      </w:r>
      <w:r w:rsidR="00E30377">
        <w:rPr>
          <w:sz w:val="28"/>
          <w:szCs w:val="28"/>
        </w:rPr>
        <w:t xml:space="preserve">х образовательных организаций.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3.3. Система МКДО состоит из взаимосвязанных процессов, представляющих собой следующий алгоритм действий: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оценка деятельности муниципальной системы дошкольного образования; </w:t>
      </w:r>
      <w:proofErr w:type="gramStart"/>
      <w:r w:rsidRPr="000300FA">
        <w:rPr>
          <w:sz w:val="28"/>
          <w:szCs w:val="28"/>
        </w:rPr>
        <w:t>-п</w:t>
      </w:r>
      <w:proofErr w:type="gramEnd"/>
      <w:r w:rsidRPr="000300FA">
        <w:rPr>
          <w:sz w:val="28"/>
          <w:szCs w:val="28"/>
        </w:rPr>
        <w:t xml:space="preserve">одготовка единого сводного аналитического отчета по муниципальной системе дошкольного образования; - анализ результатов мониторинга;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принятие управленческих решений.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 </w:t>
      </w:r>
    </w:p>
    <w:p w:rsidR="000C26E6" w:rsidRPr="000300FA" w:rsidRDefault="000C26E6" w:rsidP="00E30377">
      <w:pPr>
        <w:pStyle w:val="ad"/>
        <w:jc w:val="center"/>
        <w:rPr>
          <w:sz w:val="28"/>
          <w:szCs w:val="28"/>
        </w:rPr>
      </w:pPr>
      <w:r w:rsidRPr="000300FA">
        <w:rPr>
          <w:b/>
          <w:sz w:val="28"/>
          <w:szCs w:val="28"/>
        </w:rPr>
        <w:t>4. Система показателей мониторинга.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b/>
          <w:sz w:val="28"/>
          <w:szCs w:val="28"/>
        </w:rPr>
        <w:t xml:space="preserve">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4.1. МКДО осуществляется в соответствии со следующими группами показателей (приложение </w:t>
      </w:r>
      <w:r w:rsidR="00CB22BE">
        <w:rPr>
          <w:sz w:val="28"/>
          <w:szCs w:val="28"/>
        </w:rPr>
        <w:t>1</w:t>
      </w:r>
      <w:r w:rsidRPr="000300FA">
        <w:rPr>
          <w:sz w:val="28"/>
          <w:szCs w:val="28"/>
        </w:rPr>
        <w:t xml:space="preserve">):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качество  образовательных программ дошкольного образования;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качество содержания образовательной деятельности в ДОО;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качество образовательных условий в ДОО;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качество реализации адаптированных  основных образовательных  программ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в ДОО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взаимодействие с семьей;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здоровье, безопасность и качество услуг по присмотру и уходу;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качество управления в ДОО.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 </w:t>
      </w:r>
    </w:p>
    <w:p w:rsidR="000C26E6" w:rsidRPr="000300FA" w:rsidRDefault="000C26E6" w:rsidP="00E30377">
      <w:pPr>
        <w:pStyle w:val="ad"/>
        <w:jc w:val="center"/>
        <w:rPr>
          <w:sz w:val="28"/>
          <w:szCs w:val="28"/>
        </w:rPr>
      </w:pPr>
      <w:r w:rsidRPr="000300FA">
        <w:rPr>
          <w:sz w:val="28"/>
          <w:szCs w:val="28"/>
        </w:rPr>
        <w:t>5.</w:t>
      </w:r>
      <w:r w:rsidRPr="000300FA">
        <w:rPr>
          <w:b/>
          <w:sz w:val="28"/>
          <w:szCs w:val="28"/>
        </w:rPr>
        <w:t xml:space="preserve"> Методы сбора и обработки информации</w:t>
      </w:r>
      <w:r w:rsidR="00E30377">
        <w:rPr>
          <w:b/>
          <w:sz w:val="28"/>
          <w:szCs w:val="28"/>
        </w:rPr>
        <w:t>.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5.1. МКДО предусматривает сбор информации на каждом уровне системы дошкольного образования: муниципальном и ДОО. Методы сбора информации определяются особенностями каждого из уровней.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В ДОО могут быть </w:t>
      </w:r>
      <w:proofErr w:type="gramStart"/>
      <w:r w:rsidRPr="000300FA">
        <w:rPr>
          <w:sz w:val="28"/>
          <w:szCs w:val="28"/>
        </w:rPr>
        <w:t>использованы</w:t>
      </w:r>
      <w:proofErr w:type="gramEnd"/>
      <w:r w:rsidRPr="000300FA">
        <w:rPr>
          <w:sz w:val="28"/>
          <w:szCs w:val="28"/>
        </w:rPr>
        <w:t xml:space="preserve">: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>структурированно</w:t>
      </w:r>
      <w:r w:rsidR="00E30377">
        <w:rPr>
          <w:sz w:val="28"/>
          <w:szCs w:val="28"/>
        </w:rPr>
        <w:t xml:space="preserve">е </w:t>
      </w:r>
      <w:r w:rsidR="00E30377">
        <w:rPr>
          <w:sz w:val="28"/>
          <w:szCs w:val="28"/>
        </w:rPr>
        <w:tab/>
        <w:t xml:space="preserve">наблюдение </w:t>
      </w:r>
      <w:r w:rsidR="00E30377">
        <w:rPr>
          <w:sz w:val="28"/>
          <w:szCs w:val="28"/>
        </w:rPr>
        <w:tab/>
        <w:t xml:space="preserve">за </w:t>
      </w:r>
      <w:r w:rsidR="00E30377">
        <w:rPr>
          <w:sz w:val="28"/>
          <w:szCs w:val="28"/>
        </w:rPr>
        <w:tab/>
        <w:t xml:space="preserve">реализацией </w:t>
      </w:r>
      <w:r w:rsidRPr="000300FA">
        <w:rPr>
          <w:sz w:val="28"/>
          <w:szCs w:val="28"/>
        </w:rPr>
        <w:t xml:space="preserve">образовательной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деятельности в группе ДОО с использованием оценочных шкал;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экспертная оценка образовательных условий ДОО;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>анкетирование родителей (законных пред</w:t>
      </w:r>
      <w:r w:rsidR="00E30377">
        <w:rPr>
          <w:sz w:val="28"/>
          <w:szCs w:val="28"/>
        </w:rPr>
        <w:t xml:space="preserve">ставителей) воспитанников ДОО; </w:t>
      </w:r>
      <w:r w:rsidRPr="000300FA">
        <w:rPr>
          <w:sz w:val="28"/>
          <w:szCs w:val="28"/>
        </w:rPr>
        <w:t xml:space="preserve">самоанализ продуктов управленческой и педагогической деятельности </w:t>
      </w:r>
      <w:r w:rsidRPr="000300FA">
        <w:rPr>
          <w:sz w:val="28"/>
          <w:szCs w:val="28"/>
        </w:rPr>
        <w:lastRenderedPageBreak/>
        <w:t xml:space="preserve">(управленческих документов, образовательных и рабочих программ). Основание методов сбора и обработки информации о качестве образования отражаются в ВСОКО </w:t>
      </w:r>
      <w:proofErr w:type="gramStart"/>
      <w:r w:rsidRPr="000300FA">
        <w:rPr>
          <w:sz w:val="28"/>
          <w:szCs w:val="28"/>
        </w:rPr>
        <w:t>ДО</w:t>
      </w:r>
      <w:proofErr w:type="gramEnd"/>
      <w:r w:rsidRPr="000300FA">
        <w:rPr>
          <w:sz w:val="28"/>
          <w:szCs w:val="28"/>
        </w:rPr>
        <w:t xml:space="preserve">, разработанной и реализуемой ДОО.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На муниципальном уровне могут быть </w:t>
      </w:r>
      <w:proofErr w:type="gramStart"/>
      <w:r w:rsidRPr="000300FA">
        <w:rPr>
          <w:sz w:val="28"/>
          <w:szCs w:val="28"/>
        </w:rPr>
        <w:t>использованы</w:t>
      </w:r>
      <w:proofErr w:type="gramEnd"/>
      <w:r w:rsidRPr="000300FA">
        <w:rPr>
          <w:sz w:val="28"/>
          <w:szCs w:val="28"/>
        </w:rPr>
        <w:t xml:space="preserve">: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изучение открытых источников информации о деятельности ДОО, опубликованных на официальных сайтах ДОО;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изучение и анализ </w:t>
      </w:r>
      <w:proofErr w:type="gramStart"/>
      <w:r w:rsidRPr="000300FA">
        <w:rPr>
          <w:sz w:val="28"/>
          <w:szCs w:val="28"/>
        </w:rPr>
        <w:t>информации самооценки эффективности деятельности руководителей</w:t>
      </w:r>
      <w:proofErr w:type="gramEnd"/>
      <w:r w:rsidRPr="000300FA">
        <w:rPr>
          <w:sz w:val="28"/>
          <w:szCs w:val="28"/>
        </w:rPr>
        <w:t xml:space="preserve"> ДОО, полученной по запросу муниципалитета;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данные федерального статистического отчета формы 85-К;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данные </w:t>
      </w:r>
      <w:r w:rsidRPr="000300FA">
        <w:rPr>
          <w:sz w:val="28"/>
          <w:szCs w:val="28"/>
        </w:rPr>
        <w:tab/>
        <w:t xml:space="preserve">о </w:t>
      </w:r>
      <w:r w:rsidRPr="000300FA">
        <w:rPr>
          <w:sz w:val="28"/>
          <w:szCs w:val="28"/>
        </w:rPr>
        <w:tab/>
        <w:t>повыше</w:t>
      </w:r>
      <w:r w:rsidR="00E30377">
        <w:rPr>
          <w:sz w:val="28"/>
          <w:szCs w:val="28"/>
        </w:rPr>
        <w:t xml:space="preserve">нии </w:t>
      </w:r>
      <w:r w:rsidR="00E30377">
        <w:rPr>
          <w:sz w:val="28"/>
          <w:szCs w:val="28"/>
        </w:rPr>
        <w:tab/>
        <w:t xml:space="preserve">профессионального уровня педагогических </w:t>
      </w:r>
      <w:r w:rsidRPr="000300FA">
        <w:rPr>
          <w:sz w:val="28"/>
          <w:szCs w:val="28"/>
        </w:rPr>
        <w:t xml:space="preserve">работников;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>заполн</w:t>
      </w:r>
      <w:r w:rsidR="00E30377">
        <w:rPr>
          <w:sz w:val="28"/>
          <w:szCs w:val="28"/>
        </w:rPr>
        <w:t xml:space="preserve">ение АИС «Комплектование ДОО». </w:t>
      </w:r>
    </w:p>
    <w:p w:rsidR="000C26E6" w:rsidRPr="000300FA" w:rsidRDefault="00E30377" w:rsidP="000300F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5.2. О</w:t>
      </w:r>
      <w:r w:rsidR="000C26E6" w:rsidRPr="000300FA">
        <w:rPr>
          <w:sz w:val="28"/>
          <w:szCs w:val="28"/>
        </w:rPr>
        <w:t>тдел образования изучает информацию, представленную ДОО. Каждый показатель оценивают, используя информацию из раздела «Показатели мониторинга муниципальной системы оценки качества дошкольного образования</w:t>
      </w:r>
      <w:r w:rsidR="00CB22BE">
        <w:rPr>
          <w:sz w:val="28"/>
          <w:szCs w:val="28"/>
        </w:rPr>
        <w:t>»</w:t>
      </w:r>
      <w:r w:rsidR="000C26E6" w:rsidRPr="000300FA">
        <w:rPr>
          <w:sz w:val="28"/>
          <w:szCs w:val="28"/>
        </w:rPr>
        <w:t xml:space="preserve"> (приложение 2). По результатам анализа информации, предоставленной всеми ДОО, заполняются таблицы, в которых отражена обобщенная информация о результатах оценки качества дошкольного образования в муниципалитете, используя подтверждающие документы, размещен</w:t>
      </w:r>
      <w:r>
        <w:rPr>
          <w:sz w:val="28"/>
          <w:szCs w:val="28"/>
        </w:rPr>
        <w:t xml:space="preserve">ные на официальных сайтах ДОО. </w:t>
      </w:r>
    </w:p>
    <w:p w:rsidR="000C26E6" w:rsidRPr="000300FA" w:rsidRDefault="00E30377" w:rsidP="000300F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C26E6" w:rsidRPr="000300FA">
        <w:rPr>
          <w:sz w:val="28"/>
          <w:szCs w:val="28"/>
        </w:rPr>
        <w:t>После получения информации из ДОО проводится муниципальная экспертиза. По результатам экспертизы составляется сводная таблица. По каждому показателю определяют среднее значение, а также указывают минимальные и максимальные значения, которые выявлены при проведении мониторинга. Количественный анализ позволяет сформировать представление об общих тенденциях и выделить особенности качества дошкольного образования в муниципалитете. Полученные данные могут быть обработаны с помощью методов математической с</w:t>
      </w:r>
      <w:r>
        <w:rPr>
          <w:sz w:val="28"/>
          <w:szCs w:val="28"/>
        </w:rPr>
        <w:t xml:space="preserve">татистики (кластерный анализ). </w:t>
      </w:r>
    </w:p>
    <w:p w:rsidR="000C26E6" w:rsidRPr="000300FA" w:rsidRDefault="00E30377" w:rsidP="000300F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C26E6" w:rsidRPr="000300F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0C26E6" w:rsidRPr="000300FA">
        <w:rPr>
          <w:sz w:val="28"/>
          <w:szCs w:val="28"/>
        </w:rPr>
        <w:t xml:space="preserve">Качественный  анализ направлен на прогнозирование развития муниципальной системы дошкольного образования, разработку адресных рекомендаций и предложений по повышению качества дошкольного образования в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Тейково. </w:t>
      </w:r>
    </w:p>
    <w:p w:rsidR="000C26E6" w:rsidRPr="000300FA" w:rsidRDefault="00E30377" w:rsidP="000300F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0C26E6" w:rsidRPr="000300FA">
        <w:rPr>
          <w:sz w:val="28"/>
          <w:szCs w:val="28"/>
        </w:rPr>
        <w:t>Результаты МКДО оформляются в виде заключения (аналитического отчета) и размещаются на официальном сайте. На основе материалов заключения разрабатываются адресные рекомендации, мероприятия и прини</w:t>
      </w:r>
      <w:r>
        <w:rPr>
          <w:sz w:val="28"/>
          <w:szCs w:val="28"/>
        </w:rPr>
        <w:t>маются управленческие решения.</w:t>
      </w:r>
    </w:p>
    <w:p w:rsidR="000C26E6" w:rsidRPr="000300FA" w:rsidRDefault="00E30377" w:rsidP="000300F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0C26E6" w:rsidRPr="000300FA">
        <w:rPr>
          <w:sz w:val="28"/>
          <w:szCs w:val="28"/>
        </w:rPr>
        <w:t xml:space="preserve">Регулярное проведение МКДО с использованием одних и тех же показателей, и критериев их оценки позволит выявить динамику качества дошкольного образования и повысить эффективность принимаемых управленческих решений. 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 </w:t>
      </w:r>
    </w:p>
    <w:p w:rsidR="000C26E6" w:rsidRPr="000300FA" w:rsidRDefault="000C26E6" w:rsidP="00E30377">
      <w:pPr>
        <w:pStyle w:val="ad"/>
        <w:numPr>
          <w:ilvl w:val="0"/>
          <w:numId w:val="35"/>
        </w:numPr>
        <w:jc w:val="center"/>
        <w:rPr>
          <w:sz w:val="28"/>
          <w:szCs w:val="28"/>
        </w:rPr>
      </w:pPr>
      <w:r w:rsidRPr="000300FA">
        <w:rPr>
          <w:b/>
          <w:sz w:val="28"/>
          <w:szCs w:val="28"/>
        </w:rPr>
        <w:t>Анализ результатов мониторинга.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b/>
          <w:sz w:val="28"/>
          <w:szCs w:val="28"/>
        </w:rPr>
        <w:t xml:space="preserve">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6.1. Комплексный анализ результатов мониторинга муниципальных показателей обеспечивает проведение оценки: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качества  образовательных программ дошкольного образования;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lastRenderedPageBreak/>
        <w:t xml:space="preserve">качества содержания образовательной деятельности в ДОО;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качества образовательных условий в ДОО;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>качества реализации адаптированных  основных образовательных  программ в ДОО</w:t>
      </w:r>
      <w:r w:rsidR="00E30377">
        <w:rPr>
          <w:sz w:val="28"/>
          <w:szCs w:val="28"/>
        </w:rPr>
        <w:t>;</w:t>
      </w:r>
      <w:r w:rsidRPr="000300FA">
        <w:rPr>
          <w:sz w:val="28"/>
          <w:szCs w:val="28"/>
        </w:rPr>
        <w:t xml:space="preserve"> </w:t>
      </w:r>
    </w:p>
    <w:p w:rsidR="000C26E6" w:rsidRPr="000300FA" w:rsidRDefault="000C26E6" w:rsidP="00E30377">
      <w:pPr>
        <w:pStyle w:val="ad"/>
        <w:jc w:val="both"/>
        <w:rPr>
          <w:sz w:val="28"/>
          <w:szCs w:val="28"/>
        </w:rPr>
      </w:pPr>
      <w:proofErr w:type="gramStart"/>
      <w:r w:rsidRPr="000300FA">
        <w:rPr>
          <w:sz w:val="28"/>
          <w:szCs w:val="28"/>
        </w:rPr>
        <w:t xml:space="preserve">качества взаимодействия с семьей (участие семьи в образовательной деятельности, удовлетворенность семьи образовательными услугами, </w:t>
      </w:r>
      <w:proofErr w:type="gramEnd"/>
    </w:p>
    <w:p w:rsidR="000C26E6" w:rsidRPr="000300FA" w:rsidRDefault="000C26E6" w:rsidP="00E30377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индивидуальная поддержка развития детей в семье);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мероприятий, направленных на укрепление здоровья, обеспечение безопасности и качеству услуг по присмотру и уходу; - качества управления в ДОО. </w:t>
      </w:r>
    </w:p>
    <w:p w:rsidR="000C26E6" w:rsidRDefault="000C26E6" w:rsidP="00E30377">
      <w:pPr>
        <w:pStyle w:val="ad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0300FA">
        <w:rPr>
          <w:b/>
          <w:sz w:val="28"/>
          <w:szCs w:val="28"/>
        </w:rPr>
        <w:t>Меры и управленческие решения.</w:t>
      </w:r>
    </w:p>
    <w:p w:rsidR="00E30377" w:rsidRPr="000300FA" w:rsidRDefault="00E30377" w:rsidP="00E30377">
      <w:pPr>
        <w:pStyle w:val="ad"/>
        <w:numPr>
          <w:ilvl w:val="0"/>
          <w:numId w:val="35"/>
        </w:numPr>
        <w:jc w:val="center"/>
        <w:rPr>
          <w:sz w:val="28"/>
          <w:szCs w:val="28"/>
        </w:rPr>
      </w:pP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7.1. По итогам проведенного анализа результатов МКДО составляется аналитический отчет, направленный на совершенствование мониторинга, который включает следующие разделы: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общая информация;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результаты МКДО по отдельным показателям; </w:t>
      </w:r>
    </w:p>
    <w:p w:rsidR="00E30377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выявление факторов, влияющих на механизмы управления качеством дошкольного образования в </w:t>
      </w:r>
      <w:proofErr w:type="spellStart"/>
      <w:r w:rsidR="00E30377">
        <w:rPr>
          <w:sz w:val="28"/>
          <w:szCs w:val="28"/>
        </w:rPr>
        <w:t>г.о</w:t>
      </w:r>
      <w:proofErr w:type="spellEnd"/>
      <w:r w:rsidR="00E30377">
        <w:rPr>
          <w:sz w:val="28"/>
          <w:szCs w:val="28"/>
        </w:rPr>
        <w:t>. Тейково</w:t>
      </w:r>
      <w:r w:rsidRPr="000300FA">
        <w:rPr>
          <w:sz w:val="28"/>
          <w:szCs w:val="28"/>
        </w:rPr>
        <w:t xml:space="preserve">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адресные и методические рекомендации по результатам аналитического отчета;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управленческие решения с указанием сроков реализации принимаемых мер, участников и ответственных;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 xml:space="preserve">совершенствование нормативных правовых актов МКУ </w:t>
      </w:r>
      <w:r w:rsidR="00E30377">
        <w:rPr>
          <w:sz w:val="28"/>
          <w:szCs w:val="28"/>
        </w:rPr>
        <w:t>О</w:t>
      </w:r>
      <w:r w:rsidRPr="000300FA">
        <w:rPr>
          <w:sz w:val="28"/>
          <w:szCs w:val="28"/>
        </w:rPr>
        <w:t xml:space="preserve">тдела образования </w:t>
      </w:r>
      <w:r w:rsidR="00E30377">
        <w:rPr>
          <w:sz w:val="28"/>
          <w:szCs w:val="28"/>
        </w:rPr>
        <w:t xml:space="preserve">администрации </w:t>
      </w:r>
      <w:proofErr w:type="spellStart"/>
      <w:r w:rsidR="00E30377">
        <w:rPr>
          <w:sz w:val="28"/>
          <w:szCs w:val="28"/>
        </w:rPr>
        <w:t>г</w:t>
      </w:r>
      <w:proofErr w:type="gramStart"/>
      <w:r w:rsidR="00E30377">
        <w:rPr>
          <w:sz w:val="28"/>
          <w:szCs w:val="28"/>
        </w:rPr>
        <w:t>.Т</w:t>
      </w:r>
      <w:proofErr w:type="gramEnd"/>
      <w:r w:rsidR="00E30377">
        <w:rPr>
          <w:sz w:val="28"/>
          <w:szCs w:val="28"/>
        </w:rPr>
        <w:t>ейково</w:t>
      </w:r>
      <w:proofErr w:type="spellEnd"/>
      <w:r w:rsidRPr="000300FA">
        <w:rPr>
          <w:sz w:val="28"/>
          <w:szCs w:val="28"/>
        </w:rPr>
        <w:t xml:space="preserve">, образовательных организаций в части повышения профессионального мастерства педагогических работников. </w:t>
      </w:r>
    </w:p>
    <w:p w:rsidR="00E30377" w:rsidRDefault="00E30377" w:rsidP="000300FA">
      <w:pPr>
        <w:pStyle w:val="ad"/>
        <w:jc w:val="both"/>
        <w:rPr>
          <w:b/>
          <w:sz w:val="28"/>
          <w:szCs w:val="28"/>
        </w:rPr>
      </w:pPr>
    </w:p>
    <w:p w:rsidR="000C26E6" w:rsidRPr="000300FA" w:rsidRDefault="000C26E6" w:rsidP="00E30377">
      <w:pPr>
        <w:pStyle w:val="ad"/>
        <w:jc w:val="center"/>
        <w:rPr>
          <w:sz w:val="28"/>
          <w:szCs w:val="28"/>
        </w:rPr>
      </w:pPr>
      <w:r w:rsidRPr="000300FA">
        <w:rPr>
          <w:b/>
          <w:sz w:val="28"/>
          <w:szCs w:val="28"/>
        </w:rPr>
        <w:t>8. Анализ эффективности принятых  управленческих решений и комплекса мер.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b/>
          <w:sz w:val="28"/>
          <w:szCs w:val="28"/>
        </w:rPr>
        <w:t xml:space="preserve"> </w:t>
      </w:r>
    </w:p>
    <w:p w:rsidR="000C26E6" w:rsidRPr="000300FA" w:rsidRDefault="00E30377" w:rsidP="00E30377">
      <w:pPr>
        <w:pStyle w:val="ad"/>
        <w:jc w:val="both"/>
        <w:rPr>
          <w:sz w:val="28"/>
          <w:szCs w:val="28"/>
        </w:rPr>
      </w:pPr>
      <w:r w:rsidRPr="00E30377">
        <w:rPr>
          <w:sz w:val="28"/>
          <w:szCs w:val="28"/>
        </w:rPr>
        <w:t>8.</w:t>
      </w:r>
      <w:r>
        <w:rPr>
          <w:sz w:val="28"/>
          <w:szCs w:val="28"/>
        </w:rPr>
        <w:t xml:space="preserve">1. </w:t>
      </w:r>
      <w:r w:rsidR="000C26E6" w:rsidRPr="000300FA">
        <w:rPr>
          <w:sz w:val="28"/>
          <w:szCs w:val="28"/>
        </w:rPr>
        <w:t xml:space="preserve">Анализ эффективности принятых управленческих решений и комплекса мер направлен на его оценку в целях совершенствования системы мониторинга. </w:t>
      </w:r>
    </w:p>
    <w:p w:rsidR="000C26E6" w:rsidRPr="000300FA" w:rsidRDefault="000C26E6" w:rsidP="000300FA">
      <w:pPr>
        <w:pStyle w:val="ad"/>
        <w:jc w:val="both"/>
        <w:rPr>
          <w:sz w:val="28"/>
          <w:szCs w:val="28"/>
        </w:rPr>
      </w:pPr>
      <w:r w:rsidRPr="000300FA">
        <w:rPr>
          <w:sz w:val="28"/>
          <w:szCs w:val="28"/>
        </w:rPr>
        <w:t>Анализ эффективности принятых управленческих решений прово</w:t>
      </w:r>
      <w:r w:rsidR="00E30377">
        <w:rPr>
          <w:sz w:val="28"/>
          <w:szCs w:val="28"/>
        </w:rPr>
        <w:t xml:space="preserve">дится не реже чем 1 раз в год. </w:t>
      </w:r>
    </w:p>
    <w:p w:rsidR="000C26E6" w:rsidRPr="000300FA" w:rsidRDefault="00E30377" w:rsidP="000300FA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0C26E6" w:rsidRPr="000300FA">
        <w:rPr>
          <w:sz w:val="28"/>
          <w:szCs w:val="28"/>
        </w:rPr>
        <w:t xml:space="preserve">В результате анализа эффективности принятых управленческих решений и комплекса </w:t>
      </w:r>
      <w:proofErr w:type="gramStart"/>
      <w:r w:rsidR="000C26E6" w:rsidRPr="000300FA">
        <w:rPr>
          <w:sz w:val="28"/>
          <w:szCs w:val="28"/>
        </w:rPr>
        <w:t>мер</w:t>
      </w:r>
      <w:proofErr w:type="gramEnd"/>
      <w:r w:rsidR="000C26E6" w:rsidRPr="000300FA">
        <w:rPr>
          <w:sz w:val="28"/>
          <w:szCs w:val="28"/>
        </w:rPr>
        <w:t xml:space="preserve"> возможно проведение корректировки имеющихся и (или) постановке новых целей МКДО. </w:t>
      </w:r>
    </w:p>
    <w:p w:rsidR="00B229D4" w:rsidRPr="000300FA" w:rsidRDefault="00B229D4" w:rsidP="000300FA">
      <w:pPr>
        <w:pStyle w:val="ad"/>
        <w:jc w:val="both"/>
        <w:rPr>
          <w:noProof/>
          <w:sz w:val="28"/>
          <w:szCs w:val="28"/>
        </w:rPr>
      </w:pPr>
    </w:p>
    <w:p w:rsidR="000C26E6" w:rsidRDefault="000C26E6">
      <w:pPr>
        <w:sectPr w:rsidR="000C26E6" w:rsidSect="000300FA">
          <w:pgSz w:w="11906" w:h="16838"/>
          <w:pgMar w:top="397" w:right="850" w:bottom="454" w:left="1701" w:header="708" w:footer="708" w:gutter="0"/>
          <w:cols w:space="708"/>
          <w:docGrid w:linePitch="360"/>
        </w:sectPr>
      </w:pPr>
    </w:p>
    <w:p w:rsidR="000C26E6" w:rsidRDefault="000C26E6"/>
    <w:p w:rsidR="000C0AF2" w:rsidRDefault="000C0AF2" w:rsidP="00BD30E3">
      <w:pPr>
        <w:spacing w:after="33" w:line="278" w:lineRule="auto"/>
        <w:ind w:left="10857" w:hanging="3728"/>
        <w:jc w:val="right"/>
      </w:pPr>
      <w:r>
        <w:t xml:space="preserve">Приложение  1  к приказу </w:t>
      </w:r>
      <w:r w:rsidR="00BD30E3">
        <w:t>О</w:t>
      </w:r>
      <w:r>
        <w:t>тдел</w:t>
      </w:r>
      <w:r w:rsidR="00BD30E3">
        <w:t>а</w:t>
      </w:r>
      <w:r>
        <w:t xml:space="preserve"> образования </w:t>
      </w:r>
    </w:p>
    <w:p w:rsidR="000C0AF2" w:rsidRPr="00BD30E3" w:rsidRDefault="000C0AF2" w:rsidP="000C0AF2">
      <w:pPr>
        <w:pStyle w:val="1"/>
        <w:spacing w:after="35"/>
        <w:ind w:right="1"/>
        <w:rPr>
          <w:u w:val="none"/>
        </w:rPr>
      </w:pPr>
      <w:r w:rsidRPr="00BD30E3">
        <w:rPr>
          <w:u w:val="none"/>
        </w:rPr>
        <w:t xml:space="preserve">№ </w:t>
      </w:r>
      <w:r w:rsidR="00BD30E3" w:rsidRPr="00BD30E3">
        <w:rPr>
          <w:u w:val="none"/>
        </w:rPr>
        <w:t>9-1</w:t>
      </w:r>
      <w:r w:rsidRPr="00BD30E3">
        <w:rPr>
          <w:u w:val="none"/>
        </w:rPr>
        <w:t xml:space="preserve"> от </w:t>
      </w:r>
      <w:r w:rsidR="00BD30E3" w:rsidRPr="00BD30E3">
        <w:rPr>
          <w:u w:val="none"/>
        </w:rPr>
        <w:t>09</w:t>
      </w:r>
      <w:r w:rsidRPr="00BD30E3">
        <w:rPr>
          <w:u w:val="none"/>
        </w:rPr>
        <w:t>.0</w:t>
      </w:r>
      <w:r w:rsidR="00BD30E3" w:rsidRPr="00BD30E3">
        <w:rPr>
          <w:u w:val="none"/>
        </w:rPr>
        <w:t>1</w:t>
      </w:r>
      <w:r w:rsidRPr="00BD30E3">
        <w:rPr>
          <w:u w:val="none"/>
        </w:rPr>
        <w:t>.202</w:t>
      </w:r>
      <w:r w:rsidR="00BD30E3" w:rsidRPr="00BD30E3">
        <w:rPr>
          <w:u w:val="none"/>
        </w:rPr>
        <w:t>0</w:t>
      </w:r>
      <w:r w:rsidR="00BD30E3">
        <w:rPr>
          <w:u w:val="none"/>
        </w:rPr>
        <w:t xml:space="preserve"> </w:t>
      </w:r>
      <w:r w:rsidRPr="00BD30E3">
        <w:rPr>
          <w:u w:val="none"/>
        </w:rPr>
        <w:t>года</w:t>
      </w:r>
      <w:r w:rsidRPr="00BD30E3">
        <w:rPr>
          <w:sz w:val="28"/>
          <w:u w:val="none"/>
        </w:rPr>
        <w:t xml:space="preserve"> </w:t>
      </w:r>
    </w:p>
    <w:p w:rsidR="00CB22BE" w:rsidRPr="00CB22BE" w:rsidRDefault="00CB22BE" w:rsidP="000C0AF2">
      <w:pPr>
        <w:spacing w:after="3" w:line="270" w:lineRule="auto"/>
        <w:ind w:left="1349" w:right="1238"/>
        <w:jc w:val="center"/>
        <w:rPr>
          <w:b/>
        </w:rPr>
      </w:pPr>
      <w:r w:rsidRPr="00CB22BE">
        <w:rPr>
          <w:b/>
          <w:sz w:val="28"/>
          <w:szCs w:val="28"/>
        </w:rPr>
        <w:t xml:space="preserve">Показатели </w:t>
      </w:r>
      <w:proofErr w:type="gramStart"/>
      <w:r>
        <w:rPr>
          <w:b/>
          <w:sz w:val="28"/>
          <w:szCs w:val="28"/>
        </w:rPr>
        <w:t xml:space="preserve">мониторинга </w:t>
      </w:r>
      <w:r w:rsidRPr="00CB22BE">
        <w:rPr>
          <w:b/>
          <w:sz w:val="28"/>
          <w:szCs w:val="28"/>
        </w:rPr>
        <w:t>муниципальной системы оценки качества дошкольного образования</w:t>
      </w:r>
      <w:proofErr w:type="gramEnd"/>
    </w:p>
    <w:p w:rsidR="000C0AF2" w:rsidRPr="00CB22BE" w:rsidRDefault="00BD30E3" w:rsidP="000C0AF2">
      <w:pPr>
        <w:spacing w:after="3" w:line="270" w:lineRule="auto"/>
        <w:ind w:left="1349" w:right="1238"/>
        <w:jc w:val="center"/>
        <w:rPr>
          <w:sz w:val="28"/>
          <w:szCs w:val="28"/>
        </w:rPr>
      </w:pPr>
      <w:proofErr w:type="spellStart"/>
      <w:r w:rsidRPr="00CB22BE">
        <w:rPr>
          <w:b/>
          <w:sz w:val="28"/>
          <w:szCs w:val="28"/>
        </w:rPr>
        <w:t>г.о</w:t>
      </w:r>
      <w:proofErr w:type="spellEnd"/>
      <w:r w:rsidRPr="00CB22BE">
        <w:rPr>
          <w:b/>
          <w:sz w:val="28"/>
          <w:szCs w:val="28"/>
        </w:rPr>
        <w:t>. Тейково</w:t>
      </w:r>
    </w:p>
    <w:p w:rsidR="000C0AF2" w:rsidRDefault="000C0AF2" w:rsidP="000C0AF2">
      <w:pPr>
        <w:spacing w:line="259" w:lineRule="auto"/>
      </w:pPr>
      <w:r>
        <w:rPr>
          <w:b/>
        </w:rPr>
        <w:t xml:space="preserve"> </w:t>
      </w:r>
    </w:p>
    <w:tbl>
      <w:tblPr>
        <w:tblStyle w:val="TableGrid"/>
        <w:tblW w:w="15254" w:type="dxa"/>
        <w:tblInd w:w="-283" w:type="dxa"/>
        <w:tblCellMar>
          <w:top w:w="2" w:type="dxa"/>
          <w:left w:w="29" w:type="dxa"/>
          <w:right w:w="48" w:type="dxa"/>
        </w:tblCellMar>
        <w:tblLook w:val="04A0" w:firstRow="1" w:lastRow="0" w:firstColumn="1" w:lastColumn="0" w:noHBand="0" w:noVBand="1"/>
      </w:tblPr>
      <w:tblGrid>
        <w:gridCol w:w="83"/>
        <w:gridCol w:w="664"/>
        <w:gridCol w:w="83"/>
        <w:gridCol w:w="3402"/>
        <w:gridCol w:w="2269"/>
        <w:gridCol w:w="6514"/>
        <w:gridCol w:w="1274"/>
        <w:gridCol w:w="965"/>
      </w:tblGrid>
      <w:tr w:rsidR="000C0AF2" w:rsidTr="00D513C2">
        <w:trPr>
          <w:trHeight w:val="1942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AF2" w:rsidRDefault="000C0AF2" w:rsidP="00D513C2">
            <w:pPr>
              <w:spacing w:after="16" w:line="259" w:lineRule="auto"/>
              <w:ind w:left="99"/>
              <w:jc w:val="center"/>
            </w:pPr>
            <w:r>
              <w:t xml:space="preserve">№ </w:t>
            </w:r>
          </w:p>
          <w:p w:rsidR="000C0AF2" w:rsidRDefault="000C0AF2" w:rsidP="00D513C2">
            <w:pPr>
              <w:spacing w:line="259" w:lineRule="auto"/>
              <w:ind w:left="99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160" w:line="259" w:lineRule="auto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2"/>
              <w:jc w:val="center"/>
            </w:pPr>
            <w:r>
              <w:t xml:space="preserve">Критерии и показатели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jc w:val="center"/>
            </w:pPr>
            <w:r>
              <w:t xml:space="preserve">сопроводительные материалы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5"/>
              <w:jc w:val="center"/>
            </w:pPr>
            <w:r>
              <w:t xml:space="preserve">индикаторы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21" w:line="259" w:lineRule="auto"/>
              <w:ind w:left="103"/>
            </w:pPr>
            <w:proofErr w:type="spellStart"/>
            <w:r>
              <w:t>Измерени</w:t>
            </w:r>
            <w:proofErr w:type="spellEnd"/>
          </w:p>
          <w:p w:rsidR="000C0AF2" w:rsidRDefault="000C0AF2" w:rsidP="00D513C2">
            <w:pPr>
              <w:spacing w:line="259" w:lineRule="auto"/>
              <w:ind w:left="91"/>
            </w:pPr>
            <w:r>
              <w:t xml:space="preserve">е в баллах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BD30E3" w:rsidP="00D513C2">
            <w:pPr>
              <w:spacing w:after="1" w:line="238" w:lineRule="auto"/>
              <w:jc w:val="center"/>
            </w:pPr>
            <w:proofErr w:type="spellStart"/>
            <w:proofErr w:type="gramStart"/>
            <w:r>
              <w:t>Ma</w:t>
            </w:r>
            <w:proofErr w:type="gramEnd"/>
            <w:r>
              <w:t>ксим</w:t>
            </w:r>
            <w:proofErr w:type="spellEnd"/>
            <w:r>
              <w:t>.</w:t>
            </w:r>
            <w:r w:rsidR="000C0AF2">
              <w:t xml:space="preserve"> </w:t>
            </w:r>
            <w:proofErr w:type="spellStart"/>
            <w:r w:rsidR="000C0AF2">
              <w:t>количе</w:t>
            </w:r>
            <w:proofErr w:type="spellEnd"/>
            <w:r w:rsidR="000C0AF2">
              <w:t xml:space="preserve"> </w:t>
            </w:r>
            <w:proofErr w:type="spellStart"/>
            <w:r w:rsidR="000C0AF2">
              <w:t>ство</w:t>
            </w:r>
            <w:proofErr w:type="spellEnd"/>
            <w:r w:rsidR="000C0AF2">
              <w:t xml:space="preserve"> </w:t>
            </w:r>
          </w:p>
          <w:p w:rsidR="000C0AF2" w:rsidRDefault="000C0AF2" w:rsidP="00D513C2">
            <w:pPr>
              <w:spacing w:line="238" w:lineRule="auto"/>
              <w:jc w:val="center"/>
            </w:pPr>
            <w:r>
              <w:t xml:space="preserve">баллов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0C0AF2" w:rsidRDefault="000C0AF2" w:rsidP="00D513C2">
            <w:pPr>
              <w:spacing w:line="259" w:lineRule="auto"/>
              <w:jc w:val="center"/>
            </w:pPr>
            <w:proofErr w:type="spellStart"/>
            <w:proofErr w:type="gramStart"/>
            <w:r>
              <w:t>критер</w:t>
            </w:r>
            <w:proofErr w:type="spellEnd"/>
            <w:r>
              <w:t xml:space="preserve"> </w:t>
            </w:r>
            <w:proofErr w:type="spellStart"/>
            <w:r>
              <w:t>ию</w:t>
            </w:r>
            <w:proofErr w:type="spellEnd"/>
            <w:proofErr w:type="gramEnd"/>
            <w:r>
              <w:t xml:space="preserve"> </w:t>
            </w:r>
          </w:p>
        </w:tc>
      </w:tr>
      <w:tr w:rsidR="000C0AF2" w:rsidTr="00D513C2">
        <w:trPr>
          <w:trHeight w:val="396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AF2" w:rsidRDefault="000C0AF2" w:rsidP="00D513C2">
            <w:pPr>
              <w:spacing w:after="160" w:line="259" w:lineRule="auto"/>
            </w:pPr>
          </w:p>
        </w:tc>
        <w:tc>
          <w:tcPr>
            <w:tcW w:w="135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0AF2" w:rsidRDefault="000C0AF2" w:rsidP="00BD30E3">
            <w:pPr>
              <w:spacing w:line="259" w:lineRule="auto"/>
              <w:ind w:left="2403"/>
            </w:pPr>
            <w:r>
              <w:rPr>
                <w:b/>
              </w:rPr>
              <w:t xml:space="preserve">1.Качество образовательных программ дошкольного образования, </w:t>
            </w:r>
            <w:r w:rsidR="00BD30E3">
              <w:rPr>
                <w:b/>
              </w:rPr>
              <w:t>максимально</w:t>
            </w:r>
            <w:r>
              <w:rPr>
                <w:b/>
              </w:rPr>
              <w:t xml:space="preserve"> 15 баллов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160" w:line="259" w:lineRule="auto"/>
            </w:pPr>
          </w:p>
        </w:tc>
      </w:tr>
      <w:tr w:rsidR="000C0AF2" w:rsidTr="00D513C2">
        <w:trPr>
          <w:trHeight w:val="281"/>
        </w:trPr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AF2" w:rsidRDefault="000C0AF2" w:rsidP="00D513C2">
            <w:pPr>
              <w:spacing w:after="160" w:line="259" w:lineRule="auto"/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FAFA"/>
          </w:tcPr>
          <w:p w:rsidR="000C0AF2" w:rsidRDefault="00BD30E3" w:rsidP="00D513C2">
            <w:pPr>
              <w:spacing w:line="259" w:lineRule="auto"/>
            </w:pPr>
            <w:r>
              <w:t>1.</w:t>
            </w:r>
            <w:r w:rsidR="000C0AF2">
              <w:t xml:space="preserve">1 </w:t>
            </w:r>
          </w:p>
        </w:tc>
        <w:tc>
          <w:tcPr>
            <w:tcW w:w="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160" w:line="259" w:lineRule="auto"/>
            </w:pP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82"/>
            </w:pPr>
            <w:r>
              <w:t xml:space="preserve">Соответствие структуры ОПДО требованиям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82"/>
            </w:pPr>
            <w:r>
              <w:t xml:space="preserve">ОПДО </w:t>
            </w:r>
          </w:p>
        </w:tc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21" w:line="259" w:lineRule="auto"/>
              <w:ind w:left="82"/>
            </w:pPr>
            <w:r>
              <w:t xml:space="preserve">- не соответствие структуре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0C0AF2" w:rsidRDefault="000C0AF2" w:rsidP="00D513C2">
            <w:pPr>
              <w:spacing w:after="21" w:line="259" w:lineRule="auto"/>
              <w:ind w:left="82"/>
            </w:pPr>
            <w:r>
              <w:t xml:space="preserve">-частичное соответствие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left="82"/>
            </w:pPr>
            <w:r>
              <w:t xml:space="preserve">-соответствие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76" w:lineRule="auto"/>
              <w:ind w:left="79" w:right="238"/>
            </w:pPr>
            <w:r>
              <w:t xml:space="preserve">0 баллов 1 балл </w:t>
            </w:r>
          </w:p>
          <w:p w:rsidR="000C0AF2" w:rsidRDefault="000C0AF2" w:rsidP="00D513C2">
            <w:pPr>
              <w:spacing w:line="259" w:lineRule="auto"/>
              <w:ind w:left="79"/>
            </w:pPr>
            <w:r>
              <w:t xml:space="preserve"> 2 балла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82"/>
            </w:pPr>
            <w:r>
              <w:t xml:space="preserve">2 </w:t>
            </w:r>
          </w:p>
        </w:tc>
      </w:tr>
      <w:tr w:rsidR="000C0AF2" w:rsidTr="00D513C2">
        <w:trPr>
          <w:trHeight w:val="8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0AF2" w:rsidRDefault="000C0AF2" w:rsidP="00D513C2">
            <w:pPr>
              <w:spacing w:after="160" w:line="259" w:lineRule="auto"/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160" w:line="259" w:lineRule="auto"/>
            </w:pPr>
          </w:p>
        </w:tc>
      </w:tr>
      <w:tr w:rsidR="000C0AF2" w:rsidTr="00D513C2">
        <w:trPr>
          <w:trHeight w:val="1666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AF2" w:rsidRDefault="00BD30E3" w:rsidP="00D513C2">
            <w:pPr>
              <w:spacing w:line="259" w:lineRule="auto"/>
              <w:ind w:left="79"/>
            </w:pPr>
            <w:r>
              <w:t>1.2</w:t>
            </w:r>
            <w:r w:rsidR="000C0AF2"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160" w:line="259" w:lineRule="auto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82"/>
            </w:pPr>
            <w:r>
              <w:t xml:space="preserve"> Соответствие содержания ОПДО </w:t>
            </w:r>
            <w:proofErr w:type="gramStart"/>
            <w:r>
              <w:t>выбранным</w:t>
            </w:r>
            <w:proofErr w:type="gramEnd"/>
            <w:r>
              <w:t xml:space="preserve"> комплексной и парциальной программы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82"/>
            </w:pPr>
            <w:r>
              <w:t xml:space="preserve">ОПДО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23" w:line="259" w:lineRule="auto"/>
              <w:ind w:left="82"/>
            </w:pPr>
            <w:r>
              <w:t xml:space="preserve">-соответствие принципов </w:t>
            </w:r>
          </w:p>
          <w:p w:rsidR="000C0AF2" w:rsidRDefault="000C0AF2" w:rsidP="00D513C2">
            <w:pPr>
              <w:spacing w:after="1" w:line="277" w:lineRule="auto"/>
              <w:ind w:left="82"/>
            </w:pPr>
            <w:r>
              <w:t xml:space="preserve">-соответствие форм, методов и средств реализации программы </w:t>
            </w:r>
          </w:p>
          <w:p w:rsidR="000C0AF2" w:rsidRDefault="000C0AF2" w:rsidP="00D513C2">
            <w:pPr>
              <w:spacing w:after="2" w:line="276" w:lineRule="auto"/>
              <w:ind w:left="82"/>
            </w:pPr>
            <w:r>
              <w:t xml:space="preserve">-соответствие развивающей предметно-пространственной среды </w:t>
            </w:r>
          </w:p>
          <w:p w:rsidR="000C0AF2" w:rsidRDefault="000C0AF2" w:rsidP="00D513C2">
            <w:pPr>
              <w:spacing w:line="259" w:lineRule="auto"/>
              <w:ind w:left="82"/>
            </w:pPr>
            <w:r>
              <w:t xml:space="preserve">-соответствие учебно-методического комплекта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19" w:line="259" w:lineRule="auto"/>
              <w:ind w:left="79"/>
            </w:pPr>
            <w:r>
              <w:t xml:space="preserve">1 балл </w:t>
            </w:r>
          </w:p>
          <w:p w:rsidR="000C0AF2" w:rsidRDefault="000C0AF2" w:rsidP="00D513C2">
            <w:pPr>
              <w:spacing w:after="19" w:line="259" w:lineRule="auto"/>
              <w:ind w:left="79"/>
            </w:pPr>
            <w:r>
              <w:t xml:space="preserve">1 балл </w:t>
            </w:r>
          </w:p>
          <w:p w:rsidR="000C0AF2" w:rsidRDefault="000C0AF2" w:rsidP="00D513C2">
            <w:pPr>
              <w:spacing w:after="19" w:line="259" w:lineRule="auto"/>
              <w:ind w:left="79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  <w:ind w:left="79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82"/>
            </w:pPr>
            <w:r>
              <w:t xml:space="preserve">4 </w:t>
            </w:r>
          </w:p>
        </w:tc>
      </w:tr>
      <w:tr w:rsidR="000C0AF2" w:rsidTr="00D513C2">
        <w:trPr>
          <w:trHeight w:val="1114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AF2" w:rsidRDefault="000C0AF2" w:rsidP="00D513C2">
            <w:pPr>
              <w:spacing w:line="259" w:lineRule="auto"/>
              <w:ind w:left="79"/>
            </w:pPr>
            <w:r>
              <w:lastRenderedPageBreak/>
              <w:t xml:space="preserve">1.3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160" w:line="259" w:lineRule="auto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82"/>
            </w:pPr>
            <w:r>
              <w:t xml:space="preserve">Доступность информации </w:t>
            </w:r>
            <w:proofErr w:type="gramStart"/>
            <w:r>
              <w:t>о</w:t>
            </w:r>
            <w:proofErr w:type="gramEnd"/>
            <w:r>
              <w:t xml:space="preserve"> реализуемой ОПДО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82"/>
            </w:pPr>
            <w:r>
              <w:t xml:space="preserve">Рубрики сайта, стенды ОО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78" w:lineRule="auto"/>
              <w:ind w:left="82"/>
            </w:pPr>
            <w:r>
              <w:t xml:space="preserve">- полный текст ОПДО доступен для ознакомления родителей (законных представителей) </w:t>
            </w:r>
          </w:p>
          <w:p w:rsidR="000C0AF2" w:rsidRDefault="000C0AF2" w:rsidP="00D513C2">
            <w:pPr>
              <w:spacing w:after="22" w:line="259" w:lineRule="auto"/>
              <w:ind w:left="82"/>
            </w:pPr>
            <w:r>
              <w:t xml:space="preserve">-полный текст ОПДО размещен на сайте ДОО </w:t>
            </w:r>
          </w:p>
          <w:p w:rsidR="000C0AF2" w:rsidRDefault="000C0AF2" w:rsidP="00D513C2">
            <w:pPr>
              <w:spacing w:line="259" w:lineRule="auto"/>
              <w:ind w:left="82"/>
            </w:pPr>
            <w:r>
              <w:t xml:space="preserve">-краткая презентация ОПДО размещена  на сайте ДОО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79"/>
            </w:pPr>
            <w:r>
              <w:t xml:space="preserve">1 балл </w:t>
            </w:r>
          </w:p>
          <w:p w:rsidR="000C0AF2" w:rsidRDefault="000C0AF2" w:rsidP="00D513C2">
            <w:pPr>
              <w:spacing w:after="19" w:line="259" w:lineRule="auto"/>
              <w:ind w:left="79"/>
            </w:pPr>
            <w:r>
              <w:t xml:space="preserve"> </w:t>
            </w:r>
          </w:p>
          <w:p w:rsidR="000C0AF2" w:rsidRDefault="000C0AF2" w:rsidP="00D513C2">
            <w:pPr>
              <w:spacing w:after="20" w:line="259" w:lineRule="auto"/>
              <w:ind w:left="79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  <w:ind w:left="79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82"/>
            </w:pPr>
            <w:r>
              <w:t xml:space="preserve">3 </w:t>
            </w:r>
          </w:p>
        </w:tc>
      </w:tr>
      <w:tr w:rsidR="000C0AF2" w:rsidTr="00D513C2">
        <w:trPr>
          <w:trHeight w:val="1666"/>
        </w:trPr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AF2" w:rsidRDefault="000C0AF2" w:rsidP="00D513C2">
            <w:pPr>
              <w:spacing w:line="259" w:lineRule="auto"/>
              <w:ind w:left="79"/>
            </w:pPr>
            <w:r>
              <w:t xml:space="preserve">1.4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160" w:line="259" w:lineRule="auto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82" w:right="23"/>
            </w:pPr>
            <w:r>
              <w:t xml:space="preserve">Участие заинтересованных лиц в реализации ОПДО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82"/>
            </w:pPr>
            <w:r>
              <w:t xml:space="preserve">ОПДО,  протоколы заседания педагогических советов, родительских собраний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1" w:line="278" w:lineRule="auto"/>
              <w:ind w:left="82"/>
            </w:pPr>
            <w:r>
              <w:t xml:space="preserve">- педагоги принимают участие в разработке ОПДО либо ее совершенствовании; </w:t>
            </w:r>
          </w:p>
          <w:p w:rsidR="00BD30E3" w:rsidRDefault="000C0AF2" w:rsidP="00D513C2">
            <w:pPr>
              <w:spacing w:line="259" w:lineRule="auto"/>
              <w:ind w:left="82" w:right="57"/>
            </w:pPr>
            <w:r>
              <w:t>-</w:t>
            </w:r>
            <w:r w:rsidR="00BD30E3">
              <w:t xml:space="preserve"> </w:t>
            </w:r>
            <w:r>
              <w:t xml:space="preserve">родители (законные представители) принимают участие в реализации ОПДО либо ее совершенствовании; </w:t>
            </w:r>
          </w:p>
          <w:p w:rsidR="000C0AF2" w:rsidRDefault="000C0AF2" w:rsidP="00D513C2">
            <w:pPr>
              <w:spacing w:line="259" w:lineRule="auto"/>
              <w:ind w:left="82" w:right="57"/>
            </w:pPr>
            <w:r>
              <w:t>-</w:t>
            </w:r>
            <w:r w:rsidR="00BD30E3">
              <w:t xml:space="preserve"> </w:t>
            </w:r>
            <w:r>
              <w:t xml:space="preserve">заинтересованные стороны принимают участие в разработке ОПДО либо ее совершенствовании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79"/>
            </w:pPr>
            <w:r>
              <w:t xml:space="preserve">1 балл </w:t>
            </w:r>
          </w:p>
          <w:p w:rsidR="000C0AF2" w:rsidRDefault="000C0AF2" w:rsidP="00D513C2">
            <w:pPr>
              <w:spacing w:after="19" w:line="259" w:lineRule="auto"/>
              <w:ind w:left="79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left="79"/>
            </w:pPr>
            <w:r>
              <w:t xml:space="preserve">1 балл </w:t>
            </w:r>
          </w:p>
          <w:p w:rsidR="000C0AF2" w:rsidRDefault="000C0AF2" w:rsidP="00D513C2">
            <w:pPr>
              <w:spacing w:after="19" w:line="259" w:lineRule="auto"/>
              <w:ind w:left="79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left="79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82"/>
            </w:pPr>
            <w:r>
              <w:t xml:space="preserve">3 </w:t>
            </w:r>
          </w:p>
        </w:tc>
      </w:tr>
    </w:tbl>
    <w:p w:rsidR="000C0AF2" w:rsidRDefault="000C0AF2" w:rsidP="000C0AF2">
      <w:pPr>
        <w:spacing w:line="259" w:lineRule="auto"/>
        <w:ind w:left="-1133" w:right="15599"/>
      </w:pPr>
    </w:p>
    <w:tbl>
      <w:tblPr>
        <w:tblStyle w:val="TableGrid"/>
        <w:tblW w:w="15254" w:type="dxa"/>
        <w:tblInd w:w="-283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00"/>
        <w:gridCol w:w="3329"/>
        <w:gridCol w:w="2454"/>
        <w:gridCol w:w="6237"/>
        <w:gridCol w:w="1507"/>
        <w:gridCol w:w="927"/>
      </w:tblGrid>
      <w:tr w:rsidR="000C0AF2" w:rsidTr="00D513C2">
        <w:trPr>
          <w:trHeight w:val="127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1.5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Соблюдение требований законодательства в сфере образования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Акты проверок </w:t>
            </w:r>
            <w:proofErr w:type="spellStart"/>
            <w:r>
              <w:t>контрольнонадзорных</w:t>
            </w:r>
            <w:proofErr w:type="spellEnd"/>
            <w:r>
              <w:t xml:space="preserve"> органов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-Отсутствие предписаний контрольно-надзорных органов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3 балла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3 </w:t>
            </w:r>
          </w:p>
        </w:tc>
      </w:tr>
      <w:tr w:rsidR="000C0AF2" w:rsidTr="00D513C2">
        <w:trPr>
          <w:trHeight w:val="358"/>
        </w:trPr>
        <w:tc>
          <w:tcPr>
            <w:tcW w:w="1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BD30E3">
            <w:pPr>
              <w:spacing w:line="259" w:lineRule="auto"/>
              <w:ind w:right="59"/>
              <w:jc w:val="center"/>
            </w:pPr>
            <w:r>
              <w:rPr>
                <w:b/>
              </w:rPr>
              <w:t>2. Качество содержания образовательной деятельности в ДОО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</w:t>
            </w:r>
            <w:r w:rsidR="00BD30E3">
              <w:rPr>
                <w:b/>
              </w:rPr>
              <w:t>максимально</w:t>
            </w:r>
            <w:r w:rsidR="00BD30E3">
              <w:rPr>
                <w:b/>
              </w:rPr>
              <w:t xml:space="preserve"> 2</w:t>
            </w:r>
            <w:r>
              <w:rPr>
                <w:b/>
              </w:rPr>
              <w:t xml:space="preserve">5 баллов </w:t>
            </w:r>
          </w:p>
        </w:tc>
      </w:tr>
      <w:tr w:rsidR="000C0AF2" w:rsidTr="00D513C2">
        <w:trPr>
          <w:trHeight w:val="442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BD30E3" w:rsidP="00BD30E3">
            <w:pPr>
              <w:spacing w:line="259" w:lineRule="auto"/>
              <w:ind w:right="54"/>
            </w:pPr>
            <w:r>
              <w:lastRenderedPageBreak/>
              <w:t>2.1</w:t>
            </w:r>
            <w:r w:rsidR="000C0AF2"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22" w:line="258" w:lineRule="auto"/>
              <w:ind w:left="2"/>
            </w:pPr>
            <w:r>
              <w:t xml:space="preserve">Реализация основных направлений развития дошкольников: </w:t>
            </w:r>
          </w:p>
          <w:p w:rsidR="000C0AF2" w:rsidRDefault="000C0AF2" w:rsidP="00D513C2">
            <w:pPr>
              <w:spacing w:line="277" w:lineRule="auto"/>
              <w:ind w:left="2"/>
            </w:pPr>
            <w:r>
              <w:t xml:space="preserve">-социально-коммуникативное развитие, </w:t>
            </w:r>
          </w:p>
          <w:p w:rsidR="000C0AF2" w:rsidRDefault="000C0AF2" w:rsidP="00D513C2">
            <w:pPr>
              <w:spacing w:after="16" w:line="259" w:lineRule="auto"/>
              <w:ind w:left="2"/>
            </w:pPr>
            <w:r>
              <w:t xml:space="preserve">-познавательное развитие, </w:t>
            </w:r>
          </w:p>
          <w:p w:rsidR="000C0AF2" w:rsidRDefault="000C0AF2" w:rsidP="00D513C2">
            <w:pPr>
              <w:spacing w:after="21" w:line="259" w:lineRule="auto"/>
              <w:ind w:left="2"/>
            </w:pPr>
            <w:r>
              <w:t xml:space="preserve"> -  речевое развитие,  </w:t>
            </w:r>
          </w:p>
          <w:p w:rsidR="000C0AF2" w:rsidRDefault="000C0AF2" w:rsidP="00D513C2">
            <w:pPr>
              <w:spacing w:after="20" w:line="259" w:lineRule="auto"/>
              <w:ind w:left="2"/>
            </w:pPr>
            <w:r>
              <w:t xml:space="preserve">-художественно-эстетическое </w:t>
            </w:r>
          </w:p>
          <w:p w:rsidR="000C0AF2" w:rsidRDefault="000C0AF2" w:rsidP="00D513C2">
            <w:pPr>
              <w:spacing w:after="20" w:line="259" w:lineRule="auto"/>
              <w:ind w:left="2"/>
            </w:pPr>
            <w:r>
              <w:t xml:space="preserve">развитие, 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-физическое развитие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Содержание информации в реализуемой ОПДО и планах образовательной деятельности педагогов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>-</w:t>
            </w:r>
            <w:r w:rsidR="00BD30E3">
              <w:t xml:space="preserve"> </w:t>
            </w:r>
            <w:r>
              <w:t xml:space="preserve">адекватность возрастным особенностям воспитанников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 </w:t>
            </w:r>
          </w:p>
          <w:p w:rsidR="000C0AF2" w:rsidRDefault="000C0AF2" w:rsidP="00D513C2">
            <w:pPr>
              <w:spacing w:after="21" w:line="259" w:lineRule="auto"/>
              <w:ind w:left="2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>-</w:t>
            </w:r>
            <w:r w:rsidR="00BD30E3">
              <w:t xml:space="preserve"> </w:t>
            </w:r>
            <w:r>
              <w:t xml:space="preserve">отражение принципов ОПДО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 </w:t>
            </w:r>
          </w:p>
          <w:p w:rsidR="000C0AF2" w:rsidRDefault="000C0AF2" w:rsidP="00D513C2">
            <w:pPr>
              <w:spacing w:after="22" w:line="259" w:lineRule="auto"/>
              <w:ind w:left="2"/>
            </w:pPr>
            <w:r>
              <w:t xml:space="preserve"> </w:t>
            </w:r>
          </w:p>
          <w:p w:rsidR="000C0AF2" w:rsidRDefault="000C0AF2" w:rsidP="00D513C2">
            <w:pPr>
              <w:spacing w:after="19" w:line="259" w:lineRule="auto"/>
              <w:ind w:left="2"/>
            </w:pPr>
            <w:r>
              <w:t xml:space="preserve">- соответствие формам, методам и средствам реализации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ОПДО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 </w:t>
            </w:r>
          </w:p>
          <w:p w:rsidR="000C0AF2" w:rsidRDefault="000C0AF2" w:rsidP="00D513C2">
            <w:pPr>
              <w:spacing w:after="23" w:line="259" w:lineRule="auto"/>
              <w:ind w:left="2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>-</w:t>
            </w:r>
            <w:r w:rsidR="00BD30E3">
              <w:t xml:space="preserve"> </w:t>
            </w:r>
            <w:r>
              <w:t xml:space="preserve">амплификация и постоянное совершенствование содержания с учетом потребностей, возможностей, интересов и инициативы воспитанников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25" w:line="251" w:lineRule="auto"/>
            </w:pPr>
            <w:r>
              <w:t xml:space="preserve">1 балл за каждое </w:t>
            </w:r>
            <w:proofErr w:type="spellStart"/>
            <w:proofErr w:type="gramStart"/>
            <w:r>
              <w:t>направл</w:t>
            </w:r>
            <w:proofErr w:type="spellEnd"/>
            <w:r>
              <w:t xml:space="preserve"> </w:t>
            </w:r>
            <w:proofErr w:type="spellStart"/>
            <w:r>
              <w:t>ение</w:t>
            </w:r>
            <w:proofErr w:type="spellEnd"/>
            <w:proofErr w:type="gramEnd"/>
            <w:r>
              <w:t xml:space="preserve"> (5) </w:t>
            </w:r>
          </w:p>
          <w:p w:rsidR="000C0AF2" w:rsidRDefault="000C0AF2" w:rsidP="000C0AF2">
            <w:pPr>
              <w:numPr>
                <w:ilvl w:val="0"/>
                <w:numId w:val="11"/>
              </w:numPr>
              <w:spacing w:after="29" w:line="247" w:lineRule="auto"/>
              <w:ind w:right="62"/>
            </w:pPr>
            <w:r>
              <w:t xml:space="preserve">балл за каждое </w:t>
            </w:r>
            <w:proofErr w:type="spellStart"/>
            <w:proofErr w:type="gramStart"/>
            <w:r>
              <w:t>направл</w:t>
            </w:r>
            <w:proofErr w:type="spellEnd"/>
            <w:r>
              <w:t xml:space="preserve"> </w:t>
            </w:r>
            <w:proofErr w:type="spellStart"/>
            <w:r>
              <w:t>ение</w:t>
            </w:r>
            <w:proofErr w:type="spellEnd"/>
            <w:proofErr w:type="gramEnd"/>
            <w:r>
              <w:t xml:space="preserve"> (5) 1 балл за каждое </w:t>
            </w:r>
            <w:proofErr w:type="spellStart"/>
            <w:r>
              <w:t>направл</w:t>
            </w:r>
            <w:proofErr w:type="spellEnd"/>
            <w:r>
              <w:t xml:space="preserve"> </w:t>
            </w:r>
            <w:proofErr w:type="spellStart"/>
            <w:r>
              <w:t>ение</w:t>
            </w:r>
            <w:proofErr w:type="spellEnd"/>
            <w:r>
              <w:t xml:space="preserve"> (5) </w:t>
            </w:r>
          </w:p>
          <w:p w:rsidR="000C0AF2" w:rsidRDefault="000C0AF2" w:rsidP="000C0AF2">
            <w:pPr>
              <w:numPr>
                <w:ilvl w:val="0"/>
                <w:numId w:val="11"/>
              </w:numPr>
              <w:spacing w:line="259" w:lineRule="auto"/>
              <w:ind w:right="62"/>
            </w:pPr>
            <w:r>
              <w:t xml:space="preserve">балла за каждое </w:t>
            </w:r>
            <w:proofErr w:type="spellStart"/>
            <w:proofErr w:type="gramStart"/>
            <w:r>
              <w:t>направл</w:t>
            </w:r>
            <w:proofErr w:type="spellEnd"/>
            <w:r>
              <w:t xml:space="preserve"> </w:t>
            </w:r>
            <w:proofErr w:type="spellStart"/>
            <w:r>
              <w:t>ение</w:t>
            </w:r>
            <w:proofErr w:type="spellEnd"/>
            <w:proofErr w:type="gramEnd"/>
            <w:r>
              <w:t xml:space="preserve"> (10)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 25 </w:t>
            </w:r>
          </w:p>
        </w:tc>
      </w:tr>
      <w:tr w:rsidR="000C0AF2" w:rsidTr="00D513C2">
        <w:trPr>
          <w:trHeight w:val="432"/>
        </w:trPr>
        <w:tc>
          <w:tcPr>
            <w:tcW w:w="1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BD30E3">
            <w:pPr>
              <w:spacing w:line="259" w:lineRule="auto"/>
              <w:ind w:right="59"/>
              <w:jc w:val="center"/>
            </w:pPr>
            <w:r>
              <w:rPr>
                <w:b/>
              </w:rPr>
              <w:t>3.</w:t>
            </w:r>
            <w:r w:rsidR="00BD30E3">
              <w:rPr>
                <w:b/>
              </w:rPr>
              <w:t xml:space="preserve"> </w:t>
            </w:r>
            <w:r>
              <w:rPr>
                <w:b/>
              </w:rPr>
              <w:t xml:space="preserve">Качество образовательных условий в ДОО, </w:t>
            </w:r>
            <w:r w:rsidR="00BD30E3">
              <w:rPr>
                <w:b/>
              </w:rPr>
              <w:t>максимально</w:t>
            </w:r>
            <w:r w:rsidR="00BD30E3">
              <w:rPr>
                <w:b/>
              </w:rPr>
              <w:t xml:space="preserve"> </w:t>
            </w:r>
            <w:r>
              <w:rPr>
                <w:b/>
              </w:rPr>
              <w:t xml:space="preserve">45 баллов </w:t>
            </w:r>
          </w:p>
        </w:tc>
      </w:tr>
      <w:tr w:rsidR="000C0AF2" w:rsidTr="00D513C2">
        <w:trPr>
          <w:trHeight w:val="249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BD30E3" w:rsidP="00BD30E3">
            <w:pPr>
              <w:spacing w:line="259" w:lineRule="auto"/>
              <w:ind w:right="54"/>
            </w:pPr>
            <w:r>
              <w:t>3.1</w:t>
            </w:r>
            <w:r w:rsidR="000C0AF2"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Наличие квалифицированных кадров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 w:right="1"/>
            </w:pPr>
            <w:r>
              <w:t xml:space="preserve">Штатное расписание, условия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79" w:lineRule="auto"/>
              <w:ind w:left="2"/>
            </w:pPr>
            <w:r>
              <w:t>-</w:t>
            </w:r>
            <w:r w:rsidR="00BD30E3">
              <w:t xml:space="preserve"> </w:t>
            </w:r>
            <w:r>
              <w:t xml:space="preserve">наличие квалифицированных кадров (в соответствии с требованиями </w:t>
            </w:r>
            <w:proofErr w:type="spellStart"/>
            <w:r>
              <w:t>профстандарта</w:t>
            </w:r>
            <w:proofErr w:type="spellEnd"/>
            <w:r>
              <w:t xml:space="preserve"> «Педагог») </w:t>
            </w:r>
          </w:p>
          <w:p w:rsidR="000C0AF2" w:rsidRDefault="000C0AF2" w:rsidP="00D513C2">
            <w:pPr>
              <w:spacing w:after="26" w:line="256" w:lineRule="auto"/>
              <w:ind w:left="2"/>
            </w:pPr>
            <w:r>
              <w:t>-</w:t>
            </w:r>
            <w:r w:rsidR="00BD30E3">
              <w:t xml:space="preserve"> </w:t>
            </w:r>
            <w:r>
              <w:t xml:space="preserve">уровень профессиональной квалификации педагогических работников соответствуют требованиям, предъявляемым к кадровым условиям реализации ФГОС ДО (70-100% педагогов имеют высшую и первую квалификационную категории) </w:t>
            </w:r>
          </w:p>
          <w:p w:rsidR="000C0AF2" w:rsidRDefault="000C0AF2" w:rsidP="00BD30E3">
            <w:pPr>
              <w:spacing w:line="259" w:lineRule="auto"/>
              <w:ind w:left="2" w:right="34"/>
            </w:pPr>
            <w:r>
              <w:t>-</w:t>
            </w:r>
            <w:r w:rsidR="00BD30E3">
              <w:t xml:space="preserve"> н</w:t>
            </w:r>
            <w:r>
              <w:t xml:space="preserve">аличие специалистов, необходимых для реализации ОПДО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0C0AF2">
            <w:pPr>
              <w:numPr>
                <w:ilvl w:val="0"/>
                <w:numId w:val="12"/>
              </w:numPr>
              <w:spacing w:line="259" w:lineRule="auto"/>
              <w:ind w:hanging="180"/>
            </w:pPr>
            <w:r>
              <w:t xml:space="preserve">балл </w:t>
            </w:r>
          </w:p>
          <w:p w:rsidR="000C0AF2" w:rsidRDefault="000C0AF2" w:rsidP="00D513C2">
            <w:pPr>
              <w:spacing w:after="20" w:line="259" w:lineRule="auto"/>
            </w:pPr>
            <w:r>
              <w:t xml:space="preserve"> </w:t>
            </w:r>
          </w:p>
          <w:p w:rsidR="000C0AF2" w:rsidRDefault="000C0AF2" w:rsidP="000C0AF2">
            <w:pPr>
              <w:numPr>
                <w:ilvl w:val="0"/>
                <w:numId w:val="12"/>
              </w:numPr>
              <w:spacing w:line="259" w:lineRule="auto"/>
              <w:ind w:hanging="180"/>
            </w:pPr>
            <w:r>
              <w:t xml:space="preserve">балла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20" w:line="259" w:lineRule="auto"/>
            </w:pPr>
            <w:r>
              <w:t xml:space="preserve"> </w:t>
            </w:r>
          </w:p>
          <w:p w:rsidR="000C0AF2" w:rsidRDefault="000C0AF2" w:rsidP="000C0AF2">
            <w:pPr>
              <w:numPr>
                <w:ilvl w:val="0"/>
                <w:numId w:val="12"/>
              </w:numPr>
              <w:spacing w:line="259" w:lineRule="auto"/>
              <w:ind w:hanging="180"/>
            </w:pPr>
            <w:r>
              <w:t xml:space="preserve">балла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6 </w:t>
            </w:r>
          </w:p>
        </w:tc>
      </w:tr>
    </w:tbl>
    <w:p w:rsidR="000C0AF2" w:rsidRDefault="000C0AF2" w:rsidP="000C0AF2">
      <w:pPr>
        <w:spacing w:line="259" w:lineRule="auto"/>
        <w:ind w:left="-1133" w:right="15599"/>
      </w:pPr>
    </w:p>
    <w:tbl>
      <w:tblPr>
        <w:tblStyle w:val="TableGrid"/>
        <w:tblW w:w="15254" w:type="dxa"/>
        <w:tblInd w:w="-283" w:type="dxa"/>
        <w:tblCellMar>
          <w:top w:w="7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821"/>
        <w:gridCol w:w="3404"/>
        <w:gridCol w:w="2269"/>
        <w:gridCol w:w="6521"/>
        <w:gridCol w:w="1274"/>
        <w:gridCol w:w="965"/>
      </w:tblGrid>
      <w:tr w:rsidR="000C0AF2" w:rsidTr="00D513C2">
        <w:trPr>
          <w:trHeight w:val="139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BD30E3" w:rsidP="00D513C2">
            <w:pPr>
              <w:spacing w:line="259" w:lineRule="auto"/>
              <w:ind w:left="34"/>
            </w:pPr>
            <w:r>
              <w:lastRenderedPageBreak/>
              <w:t>3.1.1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Профессиональное развитие педагогов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План курсовой подготовки, отчет о результатах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78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осуществляется регулярное профессиональное развитие педагогов (более 80% от общего количества педагогов прошли обучение на КПК в течение 3 лет)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созданы условия для индивидуально-исследовательской деятельности, участия в инновационной работе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2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20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2 балла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4 </w:t>
            </w:r>
          </w:p>
        </w:tc>
      </w:tr>
      <w:tr w:rsidR="000C0AF2" w:rsidTr="00D513C2">
        <w:trPr>
          <w:trHeight w:val="19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BD30E3" w:rsidP="00D513C2">
            <w:pPr>
              <w:spacing w:line="259" w:lineRule="auto"/>
            </w:pPr>
            <w:r>
              <w:t>3.1.2</w:t>
            </w:r>
            <w:r w:rsidR="000C0AF2"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 w:right="148"/>
            </w:pPr>
            <w:r>
              <w:t xml:space="preserve">Результативность </w:t>
            </w:r>
            <w:r>
              <w:tab/>
              <w:t xml:space="preserve">участия педагогов в официальных профессиональных конкурсах (муниципального, регионального </w:t>
            </w:r>
            <w:r>
              <w:tab/>
              <w:t xml:space="preserve">и федерального уровня, кроме </w:t>
            </w:r>
            <w:proofErr w:type="gramStart"/>
            <w:r>
              <w:t>интернет-конкурсов</w:t>
            </w:r>
            <w:proofErr w:type="gramEnd"/>
            <w:r>
              <w:t xml:space="preserve">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Дипломы, </w:t>
            </w:r>
          </w:p>
          <w:p w:rsidR="000C0AF2" w:rsidRDefault="000C0AF2" w:rsidP="00D513C2">
            <w:pPr>
              <w:spacing w:after="5" w:line="259" w:lineRule="auto"/>
              <w:ind w:left="2"/>
            </w:pPr>
            <w:r>
              <w:t xml:space="preserve">грамоты, </w:t>
            </w:r>
          </w:p>
          <w:p w:rsidR="000C0AF2" w:rsidRDefault="000C0AF2" w:rsidP="00D513C2">
            <w:pPr>
              <w:tabs>
                <w:tab w:val="center" w:pos="444"/>
                <w:tab w:val="center" w:pos="1730"/>
              </w:tabs>
              <w:spacing w:after="27" w:line="259" w:lineRule="auto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выписки </w:t>
            </w:r>
            <w:r>
              <w:tab/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приказов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23" w:line="259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участие в муниципальных конкурсах </w:t>
            </w:r>
          </w:p>
          <w:p w:rsidR="000C0AF2" w:rsidRDefault="000C0AF2" w:rsidP="00D513C2">
            <w:pPr>
              <w:spacing w:line="278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победы в конкурсах муниципального уровня или участие в региональных конкурсах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победы в конкурсах регионального уровня или участие в федеральных конкурсах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76" w:lineRule="auto"/>
              <w:ind w:right="270"/>
            </w:pPr>
            <w:r>
              <w:t xml:space="preserve">1 балл 2 балла </w:t>
            </w:r>
          </w:p>
          <w:p w:rsidR="000C0AF2" w:rsidRDefault="000C0AF2" w:rsidP="00D513C2">
            <w:pPr>
              <w:spacing w:after="20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3 балла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6 </w:t>
            </w:r>
          </w:p>
        </w:tc>
      </w:tr>
      <w:tr w:rsidR="000C0AF2" w:rsidTr="00D513C2">
        <w:trPr>
          <w:trHeight w:val="299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849D2" w:rsidP="00C849D2">
            <w:pPr>
              <w:spacing w:line="259" w:lineRule="auto"/>
            </w:pPr>
            <w:r>
              <w:t>3.1.3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 w:right="260"/>
            </w:pPr>
            <w:r>
              <w:t xml:space="preserve">Результативность участия педагогов в методической работе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Протоколы заседания </w:t>
            </w:r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оветов</w:t>
            </w:r>
            <w:proofErr w:type="spellEnd"/>
            <w:r>
              <w:t xml:space="preserve">, сертификаты, благодарности, программы мероприятий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13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участие (выступления, открытый показ и т.д.) в методической работе ДОО; </w:t>
            </w:r>
          </w:p>
          <w:p w:rsidR="000C0AF2" w:rsidRDefault="000C0AF2" w:rsidP="00D513C2">
            <w:pPr>
              <w:spacing w:after="16" w:line="267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участие (выступление на </w:t>
            </w:r>
            <w:proofErr w:type="spellStart"/>
            <w:r>
              <w:t>методобъединениях</w:t>
            </w:r>
            <w:proofErr w:type="spellEnd"/>
            <w:r>
              <w:t xml:space="preserve">, семинарах, консультациях, </w:t>
            </w:r>
            <w:r>
              <w:tab/>
              <w:t xml:space="preserve">конференциях) </w:t>
            </w:r>
            <w:r>
              <w:tab/>
              <w:t xml:space="preserve">в </w:t>
            </w:r>
            <w:r>
              <w:tab/>
              <w:t xml:space="preserve">мероприятиях, проводимых на муниципальном уровне; </w:t>
            </w:r>
          </w:p>
          <w:p w:rsidR="000C0AF2" w:rsidRDefault="000C0AF2" w:rsidP="000C0AF2">
            <w:pPr>
              <w:numPr>
                <w:ilvl w:val="0"/>
                <w:numId w:val="13"/>
              </w:numPr>
              <w:spacing w:after="44" w:line="232" w:lineRule="auto"/>
              <w:jc w:val="both"/>
            </w:pPr>
            <w:r>
              <w:t xml:space="preserve">участие (выступление на семинарах, консультациях, конференциях) в мероприятиях, проводимых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0C0AF2" w:rsidRDefault="000C0AF2" w:rsidP="00D513C2">
            <w:pPr>
              <w:spacing w:after="24" w:line="259" w:lineRule="auto"/>
              <w:ind w:left="2"/>
            </w:pPr>
            <w:r>
              <w:t xml:space="preserve">региональном </w:t>
            </w:r>
            <w:proofErr w:type="gramStart"/>
            <w:r>
              <w:t>уровне</w:t>
            </w:r>
            <w:proofErr w:type="gramEnd"/>
            <w:r>
              <w:t xml:space="preserve">; </w:t>
            </w:r>
          </w:p>
          <w:p w:rsidR="000C0AF2" w:rsidRDefault="000C0AF2" w:rsidP="000C0AF2">
            <w:pPr>
              <w:numPr>
                <w:ilvl w:val="0"/>
                <w:numId w:val="13"/>
              </w:numPr>
              <w:spacing w:after="44" w:line="232" w:lineRule="auto"/>
              <w:jc w:val="both"/>
            </w:pPr>
            <w:r>
              <w:t xml:space="preserve">участие (выступление на семинарах, консультациях, конференциях) в мероприятиях, проводимых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федеральном </w:t>
            </w:r>
            <w:proofErr w:type="gramStart"/>
            <w:r>
              <w:t>уровне</w:t>
            </w:r>
            <w:proofErr w:type="gramEnd"/>
            <w:r>
              <w:t xml:space="preserve">;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0C0AF2">
            <w:pPr>
              <w:numPr>
                <w:ilvl w:val="0"/>
                <w:numId w:val="14"/>
              </w:numPr>
              <w:spacing w:line="259" w:lineRule="auto"/>
              <w:ind w:hanging="180"/>
            </w:pPr>
            <w:r>
              <w:t xml:space="preserve">балл </w:t>
            </w:r>
          </w:p>
          <w:p w:rsidR="000C0AF2" w:rsidRDefault="000C0AF2" w:rsidP="00D513C2">
            <w:pPr>
              <w:spacing w:after="24" w:line="259" w:lineRule="auto"/>
            </w:pPr>
            <w:r>
              <w:t xml:space="preserve"> </w:t>
            </w:r>
          </w:p>
          <w:p w:rsidR="000C0AF2" w:rsidRDefault="000C0AF2" w:rsidP="000C0AF2">
            <w:pPr>
              <w:numPr>
                <w:ilvl w:val="0"/>
                <w:numId w:val="14"/>
              </w:numPr>
              <w:spacing w:line="259" w:lineRule="auto"/>
              <w:ind w:hanging="180"/>
            </w:pPr>
            <w:r>
              <w:t xml:space="preserve">балла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24" w:line="259" w:lineRule="auto"/>
            </w:pPr>
            <w:r>
              <w:t xml:space="preserve"> </w:t>
            </w:r>
          </w:p>
          <w:p w:rsidR="000C0AF2" w:rsidRDefault="000C0AF2" w:rsidP="000C0AF2">
            <w:pPr>
              <w:numPr>
                <w:ilvl w:val="0"/>
                <w:numId w:val="14"/>
              </w:numPr>
              <w:spacing w:line="259" w:lineRule="auto"/>
              <w:ind w:hanging="180"/>
            </w:pPr>
            <w:r>
              <w:t xml:space="preserve">балла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22" w:line="259" w:lineRule="auto"/>
            </w:pPr>
            <w:r>
              <w:t xml:space="preserve"> </w:t>
            </w:r>
          </w:p>
          <w:p w:rsidR="000C0AF2" w:rsidRDefault="000C0AF2" w:rsidP="000C0AF2">
            <w:pPr>
              <w:numPr>
                <w:ilvl w:val="0"/>
                <w:numId w:val="14"/>
              </w:numPr>
              <w:spacing w:line="259" w:lineRule="auto"/>
              <w:ind w:hanging="180"/>
            </w:pPr>
            <w:r>
              <w:t xml:space="preserve">балла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10 </w:t>
            </w:r>
          </w:p>
        </w:tc>
      </w:tr>
      <w:tr w:rsidR="000C0AF2" w:rsidTr="00D513C2">
        <w:trPr>
          <w:trHeight w:val="19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849D2" w:rsidP="00C849D2">
            <w:pPr>
              <w:spacing w:line="259" w:lineRule="auto"/>
              <w:ind w:right="40"/>
            </w:pPr>
            <w:r>
              <w:lastRenderedPageBreak/>
              <w:t>3.2</w:t>
            </w:r>
            <w:r w:rsidR="000C0AF2"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849D2" w:rsidP="00D513C2">
            <w:pPr>
              <w:spacing w:line="259" w:lineRule="auto"/>
              <w:ind w:left="2"/>
            </w:pPr>
            <w:r>
              <w:t xml:space="preserve">Развивающая предметно-пространственная </w:t>
            </w:r>
            <w:r w:rsidR="000C0AF2">
              <w:t xml:space="preserve">среда группового помещения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 w:right="15"/>
            </w:pPr>
            <w:r>
              <w:t xml:space="preserve">ОПДО, организация </w:t>
            </w:r>
            <w:r>
              <w:tab/>
              <w:t xml:space="preserve">и оснащение пространства, оформление пространства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3" w:line="259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предусмотрена безопасная, развивающая и доступная </w:t>
            </w:r>
          </w:p>
          <w:p w:rsidR="000C0AF2" w:rsidRDefault="000C0AF2" w:rsidP="00D513C2">
            <w:pPr>
              <w:spacing w:after="20" w:line="259" w:lineRule="auto"/>
              <w:ind w:left="2"/>
            </w:pPr>
            <w:r>
              <w:t xml:space="preserve">среда в соответствии с </w:t>
            </w:r>
            <w:proofErr w:type="gramStart"/>
            <w:r>
              <w:t>реализуемой</w:t>
            </w:r>
            <w:proofErr w:type="gramEnd"/>
            <w:r>
              <w:t xml:space="preserve"> ОПДО </w:t>
            </w:r>
          </w:p>
          <w:p w:rsidR="000C0AF2" w:rsidRDefault="000C0AF2" w:rsidP="00D513C2">
            <w:pPr>
              <w:spacing w:after="22" w:line="259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исключение перегруженности и эстетического диссонанса </w:t>
            </w:r>
          </w:p>
          <w:p w:rsidR="000C0AF2" w:rsidRDefault="000C0AF2" w:rsidP="00D513C2">
            <w:pPr>
              <w:spacing w:after="22" w:line="260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трансформация среды для детей в зависимости от образовательной ситуации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предусмотрено непрерывное совершенствование среды с учетом интересов детей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17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17"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17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4 </w:t>
            </w:r>
          </w:p>
        </w:tc>
      </w:tr>
    </w:tbl>
    <w:p w:rsidR="000C0AF2" w:rsidRDefault="000C0AF2" w:rsidP="000C0AF2">
      <w:pPr>
        <w:spacing w:line="259" w:lineRule="auto"/>
        <w:ind w:left="-1133" w:right="15599"/>
      </w:pPr>
    </w:p>
    <w:tbl>
      <w:tblPr>
        <w:tblStyle w:val="TableGrid"/>
        <w:tblW w:w="15254" w:type="dxa"/>
        <w:tblInd w:w="-283" w:type="dxa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821"/>
        <w:gridCol w:w="3404"/>
        <w:gridCol w:w="2269"/>
        <w:gridCol w:w="6521"/>
        <w:gridCol w:w="1274"/>
        <w:gridCol w:w="965"/>
      </w:tblGrid>
      <w:tr w:rsidR="000C0AF2" w:rsidTr="00D513C2">
        <w:trPr>
          <w:trHeight w:val="261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849D2" w:rsidP="00C849D2">
            <w:pPr>
              <w:spacing w:line="259" w:lineRule="auto"/>
              <w:ind w:right="34"/>
            </w:pPr>
            <w:r>
              <w:t>3.3</w:t>
            </w:r>
            <w:r w:rsidR="000C0AF2"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 w:right="16"/>
            </w:pPr>
            <w:r>
              <w:t xml:space="preserve">Предметно-пространственная среда ДОО, доступная воспитанникам вне группового помещения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Документация,  организация и оснащение пространства, оформление пространства, участие семьи в образовательном процессе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91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предусмотрен безопасный, развивающий и достаточный набор организационно-хозяйственных, игровых и др. помещений для реализации ОПДО; </w:t>
            </w:r>
          </w:p>
          <w:p w:rsidR="00C849D2" w:rsidRDefault="000C0AF2" w:rsidP="00D513C2">
            <w:pPr>
              <w:spacing w:line="259" w:lineRule="auto"/>
              <w:ind w:left="2"/>
            </w:pPr>
            <w:r>
              <w:t xml:space="preserve">- используется разнообразное оборудование и мебель для тематического зонирования игрового пространства;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предусмотрено развитие культуры создания образовательного пространства помещений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3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0C0AF2" w:rsidTr="00D513C2">
        <w:trPr>
          <w:trHeight w:val="17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849D2" w:rsidP="00C849D2">
            <w:pPr>
              <w:spacing w:line="259" w:lineRule="auto"/>
              <w:ind w:right="34"/>
            </w:pPr>
            <w:r>
              <w:t>3.4</w:t>
            </w:r>
            <w:r w:rsidR="000C0AF2"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Предметно-пространственная среда на свежем воздухе, доступная воспитанникам группы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849D2" w:rsidP="00D513C2">
            <w:pPr>
              <w:spacing w:line="259" w:lineRule="auto"/>
              <w:ind w:left="2"/>
            </w:pPr>
            <w:r>
              <w:t xml:space="preserve">Документация, </w:t>
            </w:r>
            <w:r w:rsidR="000C0AF2">
              <w:t xml:space="preserve">организация и оснащение пространства, оформление пространства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91" w:lineRule="auto"/>
              <w:ind w:left="2" w:right="127"/>
            </w:pPr>
            <w:r>
              <w:t>-</w:t>
            </w:r>
            <w:r w:rsidR="00C849D2">
              <w:t xml:space="preserve"> </w:t>
            </w:r>
            <w:r>
              <w:t xml:space="preserve">предусмотрена безопасная, развивающая и доступная среда с учетом возрастных особенностей воспитанников; - оборудование стимулирует развитие разнообразных физических качеств;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- предусмотрены игровые  пространства для реализации различных видов игр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1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3 </w:t>
            </w:r>
          </w:p>
        </w:tc>
      </w:tr>
      <w:tr w:rsidR="000C0AF2" w:rsidTr="00D513C2">
        <w:trPr>
          <w:trHeight w:val="34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849D2" w:rsidP="00C849D2">
            <w:pPr>
              <w:spacing w:line="259" w:lineRule="auto"/>
              <w:ind w:right="34"/>
            </w:pPr>
            <w:r>
              <w:lastRenderedPageBreak/>
              <w:t>3.5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Психолого-педагогические условия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Документирование, доступность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0C0AF2">
            <w:pPr>
              <w:numPr>
                <w:ilvl w:val="0"/>
                <w:numId w:val="15"/>
              </w:numPr>
              <w:spacing w:after="32" w:line="263" w:lineRule="auto"/>
            </w:pPr>
            <w:r>
              <w:t xml:space="preserve">в ДОО  обеспечено уважение взрослых к человеческому достоинству воспитанников, формирование и  поддержка их положительной самооценки, уверенности в собственных возможностях и способностях; </w:t>
            </w:r>
          </w:p>
          <w:p w:rsidR="000C0AF2" w:rsidRDefault="000C0AF2" w:rsidP="000C0AF2">
            <w:pPr>
              <w:numPr>
                <w:ilvl w:val="0"/>
                <w:numId w:val="15"/>
              </w:numPr>
              <w:spacing w:after="17" w:line="276" w:lineRule="auto"/>
            </w:pPr>
            <w:r>
              <w:t xml:space="preserve">проведение регламентированных диагностик на выявление психолого-педагогического комфорта педагогов с целью отслеживания динамики и коррекции благополучия сотрудников;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в ДОО осуществляется поддержка родителей (законных представителей) в воспитании, охране и укреплении здоровья, вовлечение семей непосредственно в образовательную деятельность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3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right="31"/>
              <w:jc w:val="center"/>
            </w:pPr>
            <w:r>
              <w:t xml:space="preserve">,  </w:t>
            </w:r>
          </w:p>
        </w:tc>
      </w:tr>
    </w:tbl>
    <w:p w:rsidR="000C0AF2" w:rsidRDefault="000C0AF2" w:rsidP="000C0AF2">
      <w:pPr>
        <w:spacing w:line="259" w:lineRule="auto"/>
        <w:ind w:left="-1133" w:right="15599"/>
      </w:pPr>
    </w:p>
    <w:tbl>
      <w:tblPr>
        <w:tblStyle w:val="TableGrid"/>
        <w:tblW w:w="15254" w:type="dxa"/>
        <w:tblInd w:w="-283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821"/>
        <w:gridCol w:w="3404"/>
        <w:gridCol w:w="2269"/>
        <w:gridCol w:w="6521"/>
        <w:gridCol w:w="1274"/>
        <w:gridCol w:w="965"/>
      </w:tblGrid>
      <w:tr w:rsidR="000C0AF2" w:rsidTr="00D513C2">
        <w:trPr>
          <w:trHeight w:val="435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849D2" w:rsidP="00C849D2">
            <w:pPr>
              <w:spacing w:line="259" w:lineRule="auto"/>
              <w:ind w:right="36"/>
            </w:pPr>
            <w:r>
              <w:t>3.6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Учебно-методическое  обеспечение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ОПДО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 w:right="64"/>
            </w:pPr>
            <w:r>
              <w:t>-</w:t>
            </w:r>
            <w:r w:rsidR="00C849D2">
              <w:t xml:space="preserve"> </w:t>
            </w:r>
            <w:r>
              <w:t xml:space="preserve">предусмотрено различное учебно-методическое обеспечение, необходимое для организации различных форм образовательной деятельности в ДОО с учетом потребностей, возможностей, интересов и инициативы воспитанников во всех образовательных областях; </w:t>
            </w:r>
            <w:proofErr w:type="gramStart"/>
            <w:r>
              <w:t>-п</w:t>
            </w:r>
            <w:proofErr w:type="gramEnd"/>
            <w:r>
              <w:t xml:space="preserve">едагогам доступно регулярное учебно-методическое сопровождение педагогической работы; - наблюдается высокая культура обеспечения образовательного процесса воспитанников учебными и практическими материалами, качество материалов анализируется как содержательный, так и эстетический. Педагоги изучают инновационные разработки в сфере учебно-методического обеспечения </w:t>
            </w:r>
            <w:proofErr w:type="gramStart"/>
            <w:r>
              <w:t>ДО</w:t>
            </w:r>
            <w:proofErr w:type="gramEnd"/>
            <w:r>
              <w:t xml:space="preserve">, </w:t>
            </w:r>
            <w:proofErr w:type="gramStart"/>
            <w:r>
              <w:t>созданы</w:t>
            </w:r>
            <w:proofErr w:type="gramEnd"/>
            <w:r>
              <w:t xml:space="preserve"> условия онлайн доступа к необходимой учебно-методической поддержке педагогов.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3 </w:t>
            </w:r>
          </w:p>
        </w:tc>
      </w:tr>
      <w:tr w:rsidR="000C0AF2" w:rsidTr="00D513C2">
        <w:trPr>
          <w:trHeight w:val="290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849D2" w:rsidP="00C849D2">
            <w:pPr>
              <w:spacing w:line="259" w:lineRule="auto"/>
              <w:ind w:right="36"/>
            </w:pPr>
            <w:r>
              <w:lastRenderedPageBreak/>
              <w:t>3.7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 w:right="60"/>
            </w:pPr>
            <w:r>
              <w:t xml:space="preserve">Наличие условий для развития творческих способностей и интересов воспитанников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Наличие информации о конкурсах и олимпиадах в отчетном году </w:t>
            </w:r>
            <w:proofErr w:type="gramStart"/>
            <w:r>
              <w:t xml:space="preserve">( </w:t>
            </w:r>
            <w:proofErr w:type="gramEnd"/>
            <w:r>
              <w:t xml:space="preserve">в том числе во всероссийских и международных)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0C0AF2">
            <w:pPr>
              <w:numPr>
                <w:ilvl w:val="0"/>
                <w:numId w:val="16"/>
              </w:numPr>
              <w:spacing w:after="2" w:line="249" w:lineRule="auto"/>
            </w:pPr>
            <w:r>
              <w:t xml:space="preserve">участие воспитанников в муниципальных конкурсах, выставках, смотрах, спортивных мероприятиях  и др. </w:t>
            </w:r>
          </w:p>
          <w:p w:rsidR="000C0AF2" w:rsidRDefault="000C0AF2" w:rsidP="00D513C2">
            <w:pPr>
              <w:spacing w:line="291" w:lineRule="auto"/>
              <w:ind w:left="2"/>
            </w:pPr>
            <w:r>
              <w:t xml:space="preserve">массовых </w:t>
            </w:r>
            <w:proofErr w:type="gramStart"/>
            <w:r>
              <w:t>мероприятиях</w:t>
            </w:r>
            <w:proofErr w:type="gramEnd"/>
            <w:r>
              <w:t xml:space="preserve">   организация выставок работ детей, стендов (уголков) о достижениях детей; </w:t>
            </w:r>
          </w:p>
          <w:p w:rsidR="000C0AF2" w:rsidRDefault="000C0AF2" w:rsidP="000C0AF2">
            <w:pPr>
              <w:numPr>
                <w:ilvl w:val="0"/>
                <w:numId w:val="16"/>
              </w:numPr>
              <w:spacing w:after="1" w:line="289" w:lineRule="auto"/>
            </w:pPr>
            <w:r>
              <w:t xml:space="preserve">участие воспитанников в региональных конкурсах, выставках, смотрах, спортивных мероприятиях  и др. массовых мероприятиях; </w:t>
            </w:r>
          </w:p>
          <w:p w:rsidR="000C0AF2" w:rsidRDefault="000C0AF2" w:rsidP="000C0AF2">
            <w:pPr>
              <w:numPr>
                <w:ilvl w:val="0"/>
                <w:numId w:val="16"/>
              </w:numPr>
              <w:spacing w:line="259" w:lineRule="auto"/>
            </w:pPr>
            <w:r>
              <w:t xml:space="preserve">участие детей </w:t>
            </w:r>
            <w:proofErr w:type="gramStart"/>
            <w:r>
              <w:t>во</w:t>
            </w:r>
            <w:proofErr w:type="gramEnd"/>
            <w:r>
              <w:t xml:space="preserve"> всероссийских или (и)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международных </w:t>
            </w:r>
            <w:proofErr w:type="gramStart"/>
            <w:r>
              <w:t>конкурсах</w:t>
            </w:r>
            <w:proofErr w:type="gramEnd"/>
            <w:r>
              <w:t xml:space="preserve">, выставках смотрах, спортивных мероприятиях др. массовых мероприятиях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3 </w:t>
            </w:r>
          </w:p>
        </w:tc>
      </w:tr>
      <w:tr w:rsidR="000C0AF2" w:rsidTr="00D513C2">
        <w:trPr>
          <w:trHeight w:val="526"/>
        </w:trPr>
        <w:tc>
          <w:tcPr>
            <w:tcW w:w="1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C849D2">
            <w:pPr>
              <w:spacing w:line="259" w:lineRule="auto"/>
              <w:ind w:right="40"/>
              <w:jc w:val="center"/>
            </w:pPr>
            <w:r>
              <w:rPr>
                <w:b/>
              </w:rPr>
              <w:t>4. Качество реализации адаптированных образовательных программ,</w:t>
            </w:r>
            <w:r w:rsidR="00C849D2">
              <w:rPr>
                <w:b/>
              </w:rPr>
              <w:t xml:space="preserve"> </w:t>
            </w:r>
            <w:r w:rsidR="00C849D2">
              <w:rPr>
                <w:b/>
              </w:rPr>
              <w:t>максимально</w:t>
            </w:r>
            <w:r>
              <w:rPr>
                <w:b/>
              </w:rPr>
              <w:t xml:space="preserve"> 21 балл </w:t>
            </w:r>
          </w:p>
        </w:tc>
      </w:tr>
      <w:tr w:rsidR="000C0AF2" w:rsidTr="00D513C2">
        <w:trPr>
          <w:trHeight w:val="8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849D2" w:rsidP="00C849D2">
            <w:pPr>
              <w:spacing w:line="259" w:lineRule="auto"/>
              <w:ind w:right="36"/>
            </w:pPr>
            <w:r>
              <w:t>4.1</w:t>
            </w:r>
            <w:r w:rsidR="000C0AF2"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Соответствие структуры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АОПДО требованиям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АОПДО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21" w:line="259" w:lineRule="auto"/>
              <w:ind w:left="2"/>
            </w:pPr>
            <w:r>
              <w:t xml:space="preserve">- не соответствие структуре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0C0AF2" w:rsidRDefault="000C0AF2" w:rsidP="00D513C2">
            <w:pPr>
              <w:spacing w:after="21" w:line="259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частичное соответствие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соответствие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2" w:line="278" w:lineRule="auto"/>
              <w:ind w:right="33"/>
            </w:pPr>
            <w:r>
              <w:t xml:space="preserve">0 баллов 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2 балла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2 </w:t>
            </w:r>
          </w:p>
        </w:tc>
      </w:tr>
      <w:tr w:rsidR="000C0AF2" w:rsidTr="00D513C2">
        <w:trPr>
          <w:trHeight w:val="166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849D2" w:rsidP="00C849D2">
            <w:pPr>
              <w:spacing w:line="259" w:lineRule="auto"/>
              <w:ind w:right="36"/>
            </w:pPr>
            <w:r>
              <w:t>4.2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 Соответствие содержания АОПДО выбранной примерной АОПДО, парциальным программам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АОПДО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22" w:line="259" w:lineRule="auto"/>
              <w:ind w:left="2"/>
            </w:pPr>
            <w:r>
              <w:t xml:space="preserve">-соответствие принципов </w:t>
            </w:r>
          </w:p>
          <w:p w:rsidR="000C0AF2" w:rsidRDefault="000C0AF2" w:rsidP="00D513C2">
            <w:pPr>
              <w:spacing w:after="1" w:line="277" w:lineRule="auto"/>
              <w:ind w:left="2"/>
            </w:pPr>
            <w:r>
              <w:t xml:space="preserve">-соответствие форм, методов и средств реализации программы </w:t>
            </w:r>
          </w:p>
          <w:p w:rsidR="000C0AF2" w:rsidRDefault="000C0AF2" w:rsidP="00D513C2">
            <w:pPr>
              <w:spacing w:after="2" w:line="276" w:lineRule="auto"/>
              <w:ind w:left="2"/>
            </w:pPr>
            <w:r>
              <w:t xml:space="preserve">-соответствие развивающей предметно-пространственной среды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-соответствие учебно-методического комплекта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33"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1"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4"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4 </w:t>
            </w:r>
          </w:p>
        </w:tc>
      </w:tr>
    </w:tbl>
    <w:p w:rsidR="000C0AF2" w:rsidRDefault="000C0AF2" w:rsidP="000C0AF2">
      <w:pPr>
        <w:spacing w:line="259" w:lineRule="auto"/>
        <w:ind w:left="-1133" w:right="15599"/>
      </w:pPr>
    </w:p>
    <w:tbl>
      <w:tblPr>
        <w:tblStyle w:val="TableGrid"/>
        <w:tblW w:w="15254" w:type="dxa"/>
        <w:tblInd w:w="-283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21"/>
        <w:gridCol w:w="3404"/>
        <w:gridCol w:w="2269"/>
        <w:gridCol w:w="6521"/>
        <w:gridCol w:w="1274"/>
        <w:gridCol w:w="965"/>
      </w:tblGrid>
      <w:tr w:rsidR="000C0AF2" w:rsidTr="00D513C2">
        <w:trPr>
          <w:trHeight w:val="111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849D2" w:rsidP="00C849D2">
            <w:pPr>
              <w:spacing w:line="259" w:lineRule="auto"/>
              <w:ind w:right="58"/>
            </w:pPr>
            <w:r>
              <w:t>4.3</w:t>
            </w:r>
            <w:r w:rsidR="000C0AF2"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Доступность информации </w:t>
            </w:r>
            <w:proofErr w:type="gramStart"/>
            <w:r>
              <w:t>о</w:t>
            </w:r>
            <w:proofErr w:type="gramEnd"/>
            <w:r>
              <w:t xml:space="preserve"> реализуемой АОПДО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Рубрики сайта, стенды ОО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79" w:lineRule="auto"/>
              <w:ind w:left="2"/>
            </w:pPr>
            <w:r>
              <w:t xml:space="preserve">- полный текст АОПДО доступен для ознакомления родителей (законных представителей) </w:t>
            </w:r>
          </w:p>
          <w:p w:rsidR="000C0AF2" w:rsidRDefault="000C0AF2" w:rsidP="00D513C2">
            <w:pPr>
              <w:spacing w:after="22" w:line="259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полный текст АОПДО размещен на сайте ДОО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краткая презентация АОПДО размещена  на сайте ДОО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19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19"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3 </w:t>
            </w:r>
          </w:p>
        </w:tc>
      </w:tr>
      <w:tr w:rsidR="000C0AF2" w:rsidTr="00D513C2">
        <w:trPr>
          <w:trHeight w:val="19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849D2" w:rsidP="00C849D2">
            <w:pPr>
              <w:spacing w:line="259" w:lineRule="auto"/>
              <w:ind w:right="58"/>
            </w:pPr>
            <w:r>
              <w:lastRenderedPageBreak/>
              <w:t>4.4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 w:right="21"/>
            </w:pPr>
            <w:r>
              <w:t xml:space="preserve">Участие заинтересованных лиц в реализации АОПДО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21" w:line="259" w:lineRule="auto"/>
              <w:ind w:left="2"/>
            </w:pPr>
            <w:r>
              <w:t xml:space="preserve">АОПДО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 протоколы заседания педагогических советов, родительских собраний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1" w:line="278" w:lineRule="auto"/>
              <w:ind w:left="2"/>
            </w:pPr>
            <w:r>
              <w:t xml:space="preserve">- педагоги принимают участие в разработке АОПДО либо ее совершенствовании; </w:t>
            </w:r>
          </w:p>
          <w:p w:rsidR="000C0AF2" w:rsidRDefault="000C0AF2" w:rsidP="00D513C2">
            <w:pPr>
              <w:spacing w:line="259" w:lineRule="auto"/>
              <w:ind w:left="2" w:right="54"/>
            </w:pPr>
            <w:r>
              <w:t>-</w:t>
            </w:r>
            <w:r w:rsidR="00C849D2">
              <w:t xml:space="preserve"> </w:t>
            </w:r>
            <w:r>
              <w:t xml:space="preserve">родители (законные представители) принимают участие в реализации АОПДО либо ее совершенствовании; </w:t>
            </w:r>
            <w:proofErr w:type="gramStart"/>
            <w:r>
              <w:t>-з</w:t>
            </w:r>
            <w:proofErr w:type="gramEnd"/>
            <w:r>
              <w:t xml:space="preserve">аинтересованные стороны принимают участие в разработке АОПДО либо ее совершенствовании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19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19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3 </w:t>
            </w:r>
          </w:p>
        </w:tc>
      </w:tr>
      <w:tr w:rsidR="000C0AF2" w:rsidTr="00D513C2">
        <w:trPr>
          <w:trHeight w:val="232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849D2" w:rsidP="00C849D2">
            <w:pPr>
              <w:spacing w:line="259" w:lineRule="auto"/>
              <w:ind w:right="58"/>
            </w:pPr>
            <w:r>
              <w:t>4.5</w:t>
            </w:r>
            <w:r w:rsidR="000C0AF2"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Создание условий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АОПДО, ИПРА, заключение ПМПК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34" w:line="259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наличие ИПРА, заключение ПМПК; </w:t>
            </w:r>
          </w:p>
          <w:p w:rsidR="000C0AF2" w:rsidRDefault="000C0AF2" w:rsidP="000C0AF2">
            <w:pPr>
              <w:numPr>
                <w:ilvl w:val="0"/>
                <w:numId w:val="17"/>
              </w:numPr>
              <w:spacing w:line="291" w:lineRule="auto"/>
            </w:pPr>
            <w:r>
              <w:t xml:space="preserve">наличие квалифицированных педагогических кадров, необходимых для реализации АОПДО; </w:t>
            </w:r>
          </w:p>
          <w:p w:rsidR="000C0AF2" w:rsidRDefault="000C0AF2" w:rsidP="000C0AF2">
            <w:pPr>
              <w:numPr>
                <w:ilvl w:val="0"/>
                <w:numId w:val="17"/>
              </w:numPr>
              <w:spacing w:after="24" w:line="269" w:lineRule="auto"/>
            </w:pPr>
            <w:r>
              <w:t xml:space="preserve">ведется согласованная и системная многоуровневая совместная работа всех специалистов, работающих с воспитанниками; </w:t>
            </w:r>
          </w:p>
          <w:p w:rsidR="000C0AF2" w:rsidRDefault="000C0AF2" w:rsidP="000C0AF2">
            <w:pPr>
              <w:numPr>
                <w:ilvl w:val="0"/>
                <w:numId w:val="17"/>
              </w:numPr>
              <w:spacing w:line="259" w:lineRule="auto"/>
            </w:pPr>
            <w:r>
              <w:t xml:space="preserve">родители включены в комплексное развивающее взаимодействие (ребенок-педагог-специалист-родители)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31"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4 </w:t>
            </w:r>
          </w:p>
        </w:tc>
      </w:tr>
      <w:tr w:rsidR="000C0AF2" w:rsidTr="00D513C2">
        <w:trPr>
          <w:trHeight w:val="493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849D2" w:rsidP="00C849D2">
            <w:pPr>
              <w:spacing w:line="259" w:lineRule="auto"/>
              <w:ind w:right="58"/>
            </w:pPr>
            <w:r>
              <w:lastRenderedPageBreak/>
              <w:t>4.6</w:t>
            </w:r>
            <w:r w:rsidR="000C0AF2"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Организация образования детей с ОВЗ в группе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заключение ПМПК, протоколы заседания </w:t>
            </w:r>
            <w:proofErr w:type="spellStart"/>
            <w:r>
              <w:t>ППк</w:t>
            </w:r>
            <w:proofErr w:type="spellEnd"/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D2" w:rsidRDefault="000C0AF2" w:rsidP="00D513C2">
            <w:pPr>
              <w:spacing w:after="21" w:line="272" w:lineRule="auto"/>
              <w:ind w:left="2" w:right="70"/>
            </w:pPr>
            <w:r>
              <w:t>-</w:t>
            </w:r>
            <w:r w:rsidR="00C849D2">
              <w:t xml:space="preserve"> </w:t>
            </w:r>
            <w:r>
              <w:t xml:space="preserve">предусмотрены регулярные педагогические наблюдения и диагностика с целью отслеживания динамики развития каждого ребенка для реализации групповых, </w:t>
            </w:r>
            <w:proofErr w:type="spellStart"/>
            <w:r>
              <w:t>минигрупповых</w:t>
            </w:r>
            <w:proofErr w:type="spellEnd"/>
            <w:r>
              <w:t xml:space="preserve"> и индивидуальных программ коррекционной работы; </w:t>
            </w:r>
          </w:p>
          <w:p w:rsidR="00C849D2" w:rsidRDefault="000C0AF2" w:rsidP="00D513C2">
            <w:pPr>
              <w:spacing w:after="21" w:line="272" w:lineRule="auto"/>
              <w:ind w:left="2" w:right="70"/>
            </w:pPr>
            <w:r>
              <w:t xml:space="preserve">- ведется систематический контроль эффективности образовательной деятельности со стороны </w:t>
            </w:r>
            <w:proofErr w:type="spellStart"/>
            <w:r>
              <w:t>ППк</w:t>
            </w:r>
            <w:proofErr w:type="spellEnd"/>
            <w:r>
              <w:t xml:space="preserve"> ДОО; </w:t>
            </w:r>
          </w:p>
          <w:p w:rsidR="000C0AF2" w:rsidRDefault="000C0AF2" w:rsidP="00D513C2">
            <w:pPr>
              <w:spacing w:after="21" w:line="272" w:lineRule="auto"/>
              <w:ind w:left="2" w:right="70"/>
            </w:pPr>
            <w:r>
              <w:t>-</w:t>
            </w:r>
            <w:r w:rsidR="00C849D2">
              <w:t xml:space="preserve"> </w:t>
            </w:r>
            <w:r>
              <w:t xml:space="preserve">реализуется постоянное сотрудничество с семьей ребенка с ОВЗ с целью решения образовательных задач, налажен регулярный информационный обмен, обсуждение динамики развития ребенка; </w:t>
            </w:r>
          </w:p>
          <w:p w:rsidR="00C849D2" w:rsidRDefault="000C0AF2" w:rsidP="00D513C2">
            <w:pPr>
              <w:spacing w:line="259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индивидуальный коррекционно-образовательный маршрут выстроен и реализуется с учетом оптимального для каждого ребенка с ОВЗ / ребенка инвалида соотношения форм и видов деятельности, объема и глубины содержания;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подобраны необходимые специальные </w:t>
            </w:r>
            <w:proofErr w:type="spellStart"/>
            <w:r>
              <w:t>психологопедагогические</w:t>
            </w:r>
            <w:proofErr w:type="spellEnd"/>
            <w:r>
              <w:t xml:space="preserve"> технологии, учебно-методический материал и технические средства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1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1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5 </w:t>
            </w:r>
          </w:p>
        </w:tc>
      </w:tr>
    </w:tbl>
    <w:p w:rsidR="000C0AF2" w:rsidRDefault="000C0AF2" w:rsidP="000C0AF2">
      <w:pPr>
        <w:spacing w:line="259" w:lineRule="auto"/>
        <w:ind w:left="-1133" w:right="15599"/>
      </w:pPr>
    </w:p>
    <w:tbl>
      <w:tblPr>
        <w:tblStyle w:val="TableGrid"/>
        <w:tblW w:w="15254" w:type="dxa"/>
        <w:tblInd w:w="-283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94"/>
        <w:gridCol w:w="3293"/>
        <w:gridCol w:w="2872"/>
        <w:gridCol w:w="6174"/>
        <w:gridCol w:w="1217"/>
        <w:gridCol w:w="904"/>
      </w:tblGrid>
      <w:tr w:rsidR="000C0AF2" w:rsidTr="00D513C2">
        <w:trPr>
          <w:trHeight w:val="526"/>
        </w:trPr>
        <w:tc>
          <w:tcPr>
            <w:tcW w:w="1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C849D2">
            <w:pPr>
              <w:spacing w:line="259" w:lineRule="auto"/>
              <w:ind w:right="57"/>
              <w:jc w:val="center"/>
            </w:pPr>
            <w:r>
              <w:rPr>
                <w:b/>
              </w:rPr>
              <w:t>5.Взаимодействие с родителями,</w:t>
            </w:r>
            <w:r w:rsidR="00C849D2">
              <w:rPr>
                <w:b/>
              </w:rPr>
              <w:t xml:space="preserve"> </w:t>
            </w:r>
            <w:r w:rsidR="00C849D2">
              <w:rPr>
                <w:b/>
              </w:rPr>
              <w:t>максимально</w:t>
            </w:r>
            <w:r w:rsidR="00C849D2">
              <w:rPr>
                <w:b/>
              </w:rPr>
              <w:t xml:space="preserve"> </w:t>
            </w:r>
            <w:r>
              <w:rPr>
                <w:b/>
              </w:rPr>
              <w:t xml:space="preserve">17 баллов </w:t>
            </w:r>
          </w:p>
        </w:tc>
      </w:tr>
      <w:tr w:rsidR="000C0AF2" w:rsidTr="00D513C2">
        <w:trPr>
          <w:trHeight w:val="32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C849D2">
            <w:pPr>
              <w:spacing w:line="259" w:lineRule="auto"/>
              <w:ind w:right="55"/>
            </w:pPr>
            <w:r>
              <w:lastRenderedPageBreak/>
              <w:t xml:space="preserve">5.1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Индивидуальная поддержка развития детей в семье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30" w:line="259" w:lineRule="auto"/>
              <w:ind w:left="2"/>
            </w:pPr>
            <w:r>
              <w:t xml:space="preserve">Документация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ДОО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89" w:lineRule="auto"/>
              <w:ind w:left="2"/>
            </w:pPr>
            <w:r>
              <w:t xml:space="preserve">- предусмотрено планирование и осуществление регулярной индивидуальной поддержки развития детей в семье. </w:t>
            </w:r>
          </w:p>
          <w:p w:rsidR="000C0AF2" w:rsidRDefault="000C0AF2" w:rsidP="00D513C2">
            <w:pPr>
              <w:spacing w:line="290" w:lineRule="auto"/>
              <w:ind w:left="2"/>
            </w:pPr>
            <w:r>
              <w:t>Наличие диагностических методик, изучение потребностей и запросов, изучение детско-родительских отношений и стиля воспитания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реализуется партнерство между родителями и педагогами в сфере образования и развития ребенка с учетом его образовательных потребностей, возможностей, интересов и инициативы. Итоги педагогической диагностики, наблюдений являются предметом встречи и обсуждения возможных индивидуальных образовательных маршрутов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2 </w:t>
            </w:r>
          </w:p>
        </w:tc>
      </w:tr>
      <w:tr w:rsidR="000C0AF2" w:rsidTr="00D513C2">
        <w:trPr>
          <w:trHeight w:val="377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849D2" w:rsidP="00C849D2">
            <w:pPr>
              <w:spacing w:line="259" w:lineRule="auto"/>
              <w:ind w:right="55"/>
            </w:pPr>
            <w:r>
              <w:t>5.2</w:t>
            </w:r>
            <w:r w:rsidR="000C0AF2"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44" w:line="251" w:lineRule="auto"/>
              <w:ind w:left="2"/>
            </w:pPr>
            <w:r>
              <w:t xml:space="preserve">Участие родителей (законных представителей)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образовательной деятельности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Планы образовательной деятельности, протоколы родительских собраний, локальные нормативные акты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0C0AF2">
            <w:pPr>
              <w:numPr>
                <w:ilvl w:val="0"/>
                <w:numId w:val="18"/>
              </w:numPr>
              <w:spacing w:after="1" w:line="290" w:lineRule="auto"/>
              <w:ind w:right="194"/>
            </w:pPr>
            <w:r>
              <w:t xml:space="preserve">предусмотрено регулярное участие родителей (законных представителей) в мероприятиях, проводимых в ДОО; - разработан комплекс мероприятий, направленный на вовлечение родителей (законных представителей) в образовательную деятельность ДОО; </w:t>
            </w:r>
          </w:p>
          <w:p w:rsidR="000C0AF2" w:rsidRDefault="000C0AF2" w:rsidP="00D513C2">
            <w:pPr>
              <w:spacing w:after="24"/>
              <w:ind w:left="2" w:right="39"/>
            </w:pPr>
            <w:r>
              <w:t>-</w:t>
            </w:r>
            <w:r w:rsidR="00C849D2">
              <w:t xml:space="preserve"> </w:t>
            </w:r>
            <w:r>
              <w:t xml:space="preserve">родителям доступны информационные ресурсы, которые они могут использовать для расширения собственных знаний о развитии ребенка; </w:t>
            </w:r>
          </w:p>
          <w:p w:rsidR="000C0AF2" w:rsidRDefault="000C0AF2" w:rsidP="000C0AF2">
            <w:pPr>
              <w:numPr>
                <w:ilvl w:val="0"/>
                <w:numId w:val="18"/>
              </w:numPr>
              <w:spacing w:line="259" w:lineRule="auto"/>
              <w:ind w:right="194"/>
            </w:pPr>
            <w:r>
              <w:t xml:space="preserve">родители являются участниками образовательного процесса внутри ДОО, наблюдают за индивидуальной траекторией развития своего ребенка и прикладывают </w:t>
            </w:r>
            <w:proofErr w:type="spellStart"/>
            <w:r>
              <w:t>единонаправленные</w:t>
            </w:r>
            <w:proofErr w:type="spellEnd"/>
            <w:r>
              <w:t xml:space="preserve"> с педагогом образовательные усилия на семейном уровне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1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4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4 </w:t>
            </w:r>
          </w:p>
        </w:tc>
      </w:tr>
      <w:tr w:rsidR="000C0AF2" w:rsidTr="00D513C2">
        <w:trPr>
          <w:trHeight w:val="17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849D2" w:rsidP="00C849D2">
            <w:pPr>
              <w:spacing w:line="259" w:lineRule="auto"/>
              <w:ind w:right="55"/>
            </w:pPr>
            <w:r>
              <w:lastRenderedPageBreak/>
              <w:t>5.3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 w:right="283"/>
            </w:pPr>
            <w:r>
              <w:t xml:space="preserve">Организация  системной работы по оказанию психолого-педагогической помощи воспитанникам и их родителям (законным представителям)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 w:right="8"/>
            </w:pPr>
            <w:proofErr w:type="spellStart"/>
            <w:r>
              <w:t>Психологопедагогические</w:t>
            </w:r>
            <w:proofErr w:type="spellEnd"/>
            <w:r>
              <w:t xml:space="preserve"> мероприятия, планы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0C0AF2">
            <w:pPr>
              <w:numPr>
                <w:ilvl w:val="0"/>
                <w:numId w:val="19"/>
              </w:numPr>
              <w:spacing w:after="32" w:line="259" w:lineRule="auto"/>
              <w:ind w:left="141" w:hanging="139"/>
            </w:pPr>
            <w:r>
              <w:t xml:space="preserve">наличие плана; </w:t>
            </w:r>
          </w:p>
          <w:p w:rsidR="000C0AF2" w:rsidRDefault="000C0AF2" w:rsidP="000C0AF2">
            <w:pPr>
              <w:numPr>
                <w:ilvl w:val="0"/>
                <w:numId w:val="19"/>
              </w:numPr>
              <w:spacing w:after="36" w:line="259" w:lineRule="auto"/>
              <w:ind w:left="141" w:hanging="139"/>
            </w:pPr>
            <w:r>
              <w:t xml:space="preserve">мониторинг деятельности; </w:t>
            </w:r>
          </w:p>
          <w:p w:rsidR="000C0AF2" w:rsidRDefault="000C0AF2" w:rsidP="000C0AF2">
            <w:pPr>
              <w:numPr>
                <w:ilvl w:val="0"/>
                <w:numId w:val="19"/>
              </w:numPr>
              <w:spacing w:line="259" w:lineRule="auto"/>
              <w:ind w:left="141" w:hanging="139"/>
            </w:pPr>
            <w:r>
              <w:t xml:space="preserve">позитивная динамика в преодолении проблем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32"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4"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3 </w:t>
            </w:r>
          </w:p>
        </w:tc>
      </w:tr>
    </w:tbl>
    <w:p w:rsidR="000C0AF2" w:rsidRDefault="000C0AF2" w:rsidP="000C0AF2">
      <w:pPr>
        <w:spacing w:line="259" w:lineRule="auto"/>
        <w:ind w:left="-1133" w:right="15599"/>
      </w:pPr>
    </w:p>
    <w:tbl>
      <w:tblPr>
        <w:tblStyle w:val="TableGrid"/>
        <w:tblW w:w="15254" w:type="dxa"/>
        <w:tblInd w:w="-283" w:type="dxa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821"/>
        <w:gridCol w:w="3404"/>
        <w:gridCol w:w="2687"/>
        <w:gridCol w:w="6103"/>
        <w:gridCol w:w="1274"/>
        <w:gridCol w:w="965"/>
      </w:tblGrid>
      <w:tr w:rsidR="000C0AF2" w:rsidTr="00C849D2">
        <w:trPr>
          <w:trHeight w:val="146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849D2" w:rsidP="00C849D2">
            <w:pPr>
              <w:spacing w:line="259" w:lineRule="auto"/>
              <w:ind w:right="19"/>
            </w:pPr>
            <w:r>
              <w:t>5.4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Организация работы с семьями воспитанников, состоящими в группе риска и социального положения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План социальной работы 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0C0AF2">
            <w:pPr>
              <w:numPr>
                <w:ilvl w:val="0"/>
                <w:numId w:val="20"/>
              </w:numPr>
              <w:spacing w:after="33" w:line="259" w:lineRule="auto"/>
            </w:pPr>
            <w:r>
              <w:t xml:space="preserve">мониторинговые исследования; </w:t>
            </w:r>
          </w:p>
          <w:p w:rsidR="000C0AF2" w:rsidRDefault="000C0AF2" w:rsidP="000C0AF2">
            <w:pPr>
              <w:numPr>
                <w:ilvl w:val="0"/>
                <w:numId w:val="20"/>
              </w:numPr>
              <w:spacing w:after="36" w:line="259" w:lineRule="auto"/>
            </w:pPr>
            <w:r>
              <w:t xml:space="preserve">наличие планов; </w:t>
            </w:r>
          </w:p>
          <w:p w:rsidR="000C0AF2" w:rsidRDefault="000C0AF2" w:rsidP="000C0AF2">
            <w:pPr>
              <w:numPr>
                <w:ilvl w:val="0"/>
                <w:numId w:val="20"/>
              </w:numPr>
              <w:spacing w:line="289" w:lineRule="auto"/>
            </w:pPr>
            <w:r>
              <w:t xml:space="preserve">проведение мероприятий по организации соответствующей работы;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>-</w:t>
            </w:r>
            <w:r w:rsidR="00C849D2">
              <w:t xml:space="preserve"> </w:t>
            </w:r>
            <w:r>
              <w:t xml:space="preserve">результативность проведенной работы;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34"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1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4 </w:t>
            </w:r>
          </w:p>
        </w:tc>
      </w:tr>
      <w:tr w:rsidR="000C0AF2" w:rsidTr="00C849D2">
        <w:trPr>
          <w:trHeight w:val="493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849D2" w:rsidP="00C849D2">
            <w:pPr>
              <w:spacing w:line="259" w:lineRule="auto"/>
              <w:ind w:right="19"/>
            </w:pPr>
            <w:r>
              <w:t>5.5</w:t>
            </w:r>
            <w:r w:rsidR="000C0AF2"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Удовлетворенность родителей (законных представителей), населения, общественных организаций качеством оказываемых услуг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1" w:lineRule="auto"/>
              <w:ind w:left="2"/>
            </w:pPr>
            <w:r>
              <w:t xml:space="preserve">Сайт ДОО, анкетирование,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планы образовательной деятельности, протоколы родительских собраний, локальные нормативные акты, мониторинг удовлетворенности качеством оказываемых услуг 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0C0AF2">
            <w:pPr>
              <w:numPr>
                <w:ilvl w:val="0"/>
                <w:numId w:val="21"/>
              </w:numPr>
              <w:spacing w:after="24" w:line="269" w:lineRule="auto"/>
            </w:pPr>
            <w:r>
              <w:t xml:space="preserve">родителям предоставляется возможность выразить свою удовлетворенность образованием в ДОО (не реже 1 раза в год); </w:t>
            </w:r>
          </w:p>
          <w:p w:rsidR="000C0AF2" w:rsidRDefault="000C0AF2" w:rsidP="000C0AF2">
            <w:pPr>
              <w:numPr>
                <w:ilvl w:val="0"/>
                <w:numId w:val="21"/>
              </w:numPr>
              <w:spacing w:after="28" w:line="266" w:lineRule="auto"/>
            </w:pPr>
            <w:r>
              <w:t xml:space="preserve">предусмотрен регулярный мониторинг и анализ удовлетворенности родителей (законных представителей) образовательной деятельностью ДОО, в рамках </w:t>
            </w:r>
            <w:proofErr w:type="gramStart"/>
            <w:r>
              <w:t>которого</w:t>
            </w:r>
            <w:proofErr w:type="gramEnd"/>
            <w:r>
              <w:t xml:space="preserve"> родители (законные представители) могут зафиксировать уровень своей удовлетворенности и оставить свои комментарии; </w:t>
            </w:r>
          </w:p>
          <w:p w:rsidR="000C0AF2" w:rsidRDefault="000C0AF2" w:rsidP="000C0AF2">
            <w:pPr>
              <w:numPr>
                <w:ilvl w:val="0"/>
                <w:numId w:val="21"/>
              </w:numPr>
              <w:spacing w:after="32" w:line="263" w:lineRule="auto"/>
            </w:pPr>
            <w:r>
              <w:t xml:space="preserve">в ДОО предусмотрено регулярное измерение лояльности родителей (законных представителей) по всем основным направлениям деятельности ДОО, включенным в систему внутренней оценки качества ДОО; </w:t>
            </w:r>
          </w:p>
          <w:p w:rsidR="000C0AF2" w:rsidRDefault="000C0AF2" w:rsidP="000C0AF2">
            <w:pPr>
              <w:numPr>
                <w:ilvl w:val="0"/>
                <w:numId w:val="21"/>
              </w:numPr>
              <w:spacing w:line="251" w:lineRule="auto"/>
            </w:pPr>
            <w:proofErr w:type="gramStart"/>
            <w:r>
              <w:t xml:space="preserve">в ДОО предусмотрена постоянно действующая система сбора и анализа мнения родителей (законных </w:t>
            </w:r>
            <w:proofErr w:type="gramEnd"/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представителей) по всем определенным в ДОО </w:t>
            </w:r>
            <w:r>
              <w:lastRenderedPageBreak/>
              <w:t xml:space="preserve">показателям качества образовательной деятельности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lastRenderedPageBreak/>
              <w:t xml:space="preserve">1 балл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1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4 </w:t>
            </w:r>
          </w:p>
        </w:tc>
      </w:tr>
      <w:tr w:rsidR="000C0AF2" w:rsidTr="00D513C2">
        <w:trPr>
          <w:trHeight w:val="526"/>
        </w:trPr>
        <w:tc>
          <w:tcPr>
            <w:tcW w:w="1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C849D2">
            <w:pPr>
              <w:spacing w:line="259" w:lineRule="auto"/>
              <w:ind w:right="24"/>
              <w:jc w:val="center"/>
            </w:pPr>
            <w:r>
              <w:rPr>
                <w:b/>
              </w:rPr>
              <w:lastRenderedPageBreak/>
              <w:t xml:space="preserve">6. Здоровье, безопасность и повседневный уход, </w:t>
            </w:r>
            <w:r w:rsidR="00C849D2">
              <w:rPr>
                <w:b/>
              </w:rPr>
              <w:t>максимально</w:t>
            </w:r>
            <w:r w:rsidR="00C849D2">
              <w:rPr>
                <w:b/>
              </w:rPr>
              <w:t xml:space="preserve"> </w:t>
            </w:r>
            <w:r>
              <w:rPr>
                <w:b/>
              </w:rPr>
              <w:t xml:space="preserve">32 балла </w:t>
            </w:r>
          </w:p>
        </w:tc>
      </w:tr>
    </w:tbl>
    <w:p w:rsidR="000C0AF2" w:rsidRDefault="000C0AF2" w:rsidP="000C0AF2">
      <w:pPr>
        <w:spacing w:line="259" w:lineRule="auto"/>
        <w:ind w:left="-1133" w:right="15599"/>
      </w:pPr>
    </w:p>
    <w:tbl>
      <w:tblPr>
        <w:tblStyle w:val="TableGrid"/>
        <w:tblW w:w="15254" w:type="dxa"/>
        <w:tblInd w:w="-283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21"/>
        <w:gridCol w:w="3404"/>
        <w:gridCol w:w="2269"/>
        <w:gridCol w:w="6521"/>
        <w:gridCol w:w="1274"/>
        <w:gridCol w:w="965"/>
      </w:tblGrid>
      <w:tr w:rsidR="000C0AF2" w:rsidTr="00D513C2">
        <w:trPr>
          <w:trHeight w:val="493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849D2" w:rsidP="00C849D2">
            <w:pPr>
              <w:spacing w:line="259" w:lineRule="auto"/>
              <w:ind w:right="48"/>
            </w:pPr>
            <w:r>
              <w:lastRenderedPageBreak/>
              <w:t>6.1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Учет состояния здоровья воспитанников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33" w:line="259" w:lineRule="auto"/>
              <w:ind w:left="2"/>
            </w:pPr>
            <w:r>
              <w:t xml:space="preserve">Документация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ДОО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Статистические данные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0C0AF2">
            <w:pPr>
              <w:numPr>
                <w:ilvl w:val="0"/>
                <w:numId w:val="22"/>
              </w:numPr>
              <w:spacing w:after="37" w:line="258" w:lineRule="auto"/>
              <w:ind w:right="12"/>
            </w:pPr>
            <w:r>
              <w:t xml:space="preserve">предусмотрено систематическое наблюдение (мониторинг) за состоянием здоровья воспитанников, с учетом потребностей, возможностей и состояния здоровья, предусмотрен обязательный медосмотр детей перед поступлением в ДОО, а также ежегодный в течение всего периода их обучения в ДОО; </w:t>
            </w:r>
          </w:p>
          <w:p w:rsidR="000C0AF2" w:rsidRDefault="000C0AF2" w:rsidP="000C0AF2">
            <w:pPr>
              <w:numPr>
                <w:ilvl w:val="0"/>
                <w:numId w:val="22"/>
              </w:numPr>
              <w:spacing w:after="24" w:line="270" w:lineRule="auto"/>
              <w:ind w:right="12"/>
            </w:pPr>
            <w:r>
              <w:t xml:space="preserve">предусмотрены необходимые кадровые, информационные и материально-технические условия реализации комплексных задач изучения здоровья, проводится разностороннее изучение состояния здоровья детей с участием родителей; </w:t>
            </w:r>
          </w:p>
          <w:p w:rsidR="000C0AF2" w:rsidRDefault="000C0AF2" w:rsidP="000C0AF2">
            <w:pPr>
              <w:numPr>
                <w:ilvl w:val="0"/>
                <w:numId w:val="22"/>
              </w:numPr>
              <w:spacing w:after="4" w:line="287" w:lineRule="auto"/>
              <w:ind w:right="12"/>
            </w:pPr>
            <w:r>
              <w:t xml:space="preserve">уровень заболеваемости на 1 ребенка в среднем менее 35 дней в год; </w:t>
            </w:r>
          </w:p>
          <w:p w:rsidR="000C0AF2" w:rsidRDefault="000C0AF2" w:rsidP="000C0AF2">
            <w:pPr>
              <w:numPr>
                <w:ilvl w:val="0"/>
                <w:numId w:val="22"/>
              </w:numPr>
              <w:spacing w:line="259" w:lineRule="auto"/>
              <w:ind w:right="12"/>
            </w:pPr>
            <w:r>
              <w:t xml:space="preserve">в ДОО ниже среднего уровень заболеваемости на 1 ребенка, в среднем менее 25 дней на 1 ребенка  в год; - в ДОО очень низкий уровень заболеваемости на 1 ребенка, в среднем менее 15 дней на 1 ребенка  в год;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 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0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4" w:line="259" w:lineRule="auto"/>
            </w:pPr>
            <w:r>
              <w:t xml:space="preserve"> </w:t>
            </w:r>
          </w:p>
          <w:p w:rsidR="000C0AF2" w:rsidRDefault="000C0AF2" w:rsidP="000C0AF2">
            <w:pPr>
              <w:numPr>
                <w:ilvl w:val="0"/>
                <w:numId w:val="23"/>
              </w:numPr>
              <w:spacing w:line="259" w:lineRule="auto"/>
              <w:ind w:hanging="180"/>
            </w:pPr>
            <w:r>
              <w:t xml:space="preserve">балл </w:t>
            </w:r>
          </w:p>
          <w:p w:rsidR="000C0AF2" w:rsidRDefault="000C0AF2" w:rsidP="00D513C2">
            <w:pPr>
              <w:spacing w:after="34" w:line="259" w:lineRule="auto"/>
            </w:pPr>
            <w:r>
              <w:t xml:space="preserve"> </w:t>
            </w:r>
          </w:p>
          <w:p w:rsidR="000C0AF2" w:rsidRDefault="000C0AF2" w:rsidP="000C0AF2">
            <w:pPr>
              <w:numPr>
                <w:ilvl w:val="0"/>
                <w:numId w:val="23"/>
              </w:numPr>
              <w:spacing w:line="259" w:lineRule="auto"/>
              <w:ind w:hanging="180"/>
            </w:pPr>
            <w:r>
              <w:t xml:space="preserve">балла </w:t>
            </w:r>
          </w:p>
          <w:p w:rsidR="000C0AF2" w:rsidRDefault="000C0AF2" w:rsidP="00D513C2">
            <w:pPr>
              <w:spacing w:after="34" w:line="259" w:lineRule="auto"/>
            </w:pPr>
            <w:r>
              <w:t xml:space="preserve"> </w:t>
            </w:r>
          </w:p>
          <w:p w:rsidR="000C0AF2" w:rsidRDefault="000C0AF2" w:rsidP="000C0AF2">
            <w:pPr>
              <w:numPr>
                <w:ilvl w:val="0"/>
                <w:numId w:val="23"/>
              </w:numPr>
              <w:spacing w:line="259" w:lineRule="auto"/>
              <w:ind w:hanging="180"/>
            </w:pPr>
            <w:r>
              <w:t xml:space="preserve">балла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5 </w:t>
            </w:r>
          </w:p>
        </w:tc>
      </w:tr>
      <w:tr w:rsidR="000C0AF2" w:rsidTr="00D513C2">
        <w:trPr>
          <w:trHeight w:val="522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849D2" w:rsidP="00C849D2">
            <w:pPr>
              <w:spacing w:line="259" w:lineRule="auto"/>
              <w:ind w:right="48"/>
            </w:pPr>
            <w:r>
              <w:lastRenderedPageBreak/>
              <w:t>6.2</w:t>
            </w:r>
            <w:r w:rsidR="000C0AF2"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 w:right="635"/>
            </w:pPr>
            <w:r>
              <w:t xml:space="preserve">Работа, направленная на сохранение и укрепление здоровья воспитанников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Локальные акты, годовой план, педагогическая документация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0C0AF2">
            <w:pPr>
              <w:numPr>
                <w:ilvl w:val="0"/>
                <w:numId w:val="24"/>
              </w:numPr>
              <w:spacing w:after="26" w:line="266" w:lineRule="auto"/>
            </w:pPr>
            <w:proofErr w:type="gramStart"/>
            <w:r>
              <w:t>наличие локальных нормативных актов (ЛНА), регламентирующих работу по укреплению здоровья (предусматривает развитие психической и эмоциональной  устойчивости, позитивного мышления, навыков безопасного поведения, двигательной активности, обеспечение сбалансированного питания</w:t>
            </w:r>
            <w:r w:rsidR="00C849D2">
              <w:t xml:space="preserve">, соблюдение правил  гигиены, </w:t>
            </w:r>
            <w:r>
              <w:t xml:space="preserve">определение оптимальной нагрузки на организм ребенка, оказание первичной медико-санитарной помощи в порядке, установленном законодательством в сфере охраны здоровья, проведение санитарно-противоэпидемиологических и профилактических мероприятий и др. </w:t>
            </w:r>
            <w:proofErr w:type="gramEnd"/>
          </w:p>
          <w:p w:rsidR="000C0AF2" w:rsidRDefault="000C0AF2" w:rsidP="000C0AF2">
            <w:pPr>
              <w:numPr>
                <w:ilvl w:val="0"/>
                <w:numId w:val="24"/>
              </w:numPr>
              <w:spacing w:after="24" w:line="270" w:lineRule="auto"/>
            </w:pPr>
            <w:r>
              <w:t xml:space="preserve">в ДОО предусмотрена системная работа по сохранению и укреплению здоровья,  компоненты, которой взаимосвязаны и формируют единый управляемый процесс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установленными целями, задачами и точками контроля; </w:t>
            </w:r>
            <w:proofErr w:type="gramStart"/>
            <w:r>
              <w:t>-п</w:t>
            </w:r>
            <w:proofErr w:type="gramEnd"/>
            <w:r>
              <w:t xml:space="preserve">редусмотрено формирование культуры здоровья в группе (ценности, традиции, привычки) с учетом социокультурного окружения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3 </w:t>
            </w:r>
          </w:p>
        </w:tc>
      </w:tr>
    </w:tbl>
    <w:p w:rsidR="000C0AF2" w:rsidRDefault="000C0AF2" w:rsidP="000C0AF2">
      <w:pPr>
        <w:spacing w:line="259" w:lineRule="auto"/>
        <w:ind w:left="-1133" w:right="15599"/>
      </w:pPr>
    </w:p>
    <w:tbl>
      <w:tblPr>
        <w:tblStyle w:val="TableGrid"/>
        <w:tblW w:w="15254" w:type="dxa"/>
        <w:tblInd w:w="-283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21"/>
        <w:gridCol w:w="3404"/>
        <w:gridCol w:w="2269"/>
        <w:gridCol w:w="6521"/>
        <w:gridCol w:w="1274"/>
        <w:gridCol w:w="965"/>
      </w:tblGrid>
      <w:tr w:rsidR="000C0AF2" w:rsidTr="00D513C2">
        <w:trPr>
          <w:trHeight w:val="348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7038BF" w:rsidP="007038BF">
            <w:pPr>
              <w:spacing w:line="259" w:lineRule="auto"/>
              <w:ind w:right="43"/>
            </w:pPr>
            <w:r>
              <w:lastRenderedPageBreak/>
              <w:t>6.3</w:t>
            </w:r>
            <w:r w:rsidR="000C0AF2"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>Соблюдение санитарно</w:t>
            </w:r>
            <w:r w:rsidR="007038BF">
              <w:t>-</w:t>
            </w:r>
            <w:r>
              <w:t xml:space="preserve">гигиенических условий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Заключение </w:t>
            </w:r>
            <w:proofErr w:type="spellStart"/>
            <w:r>
              <w:t>Роспотребнадзора</w:t>
            </w:r>
            <w:proofErr w:type="spellEnd"/>
            <w:r>
              <w:t xml:space="preserve">, акты проверок, документация ДОО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- у ДОО есть заключение </w:t>
            </w:r>
            <w:proofErr w:type="spellStart"/>
            <w:r>
              <w:t>Роспотребнадзора</w:t>
            </w:r>
            <w:proofErr w:type="spellEnd"/>
            <w:r>
              <w:t xml:space="preserve">, </w:t>
            </w:r>
          </w:p>
          <w:p w:rsidR="000C0AF2" w:rsidRDefault="000C0AF2" w:rsidP="00D513C2">
            <w:pPr>
              <w:spacing w:after="35" w:line="259" w:lineRule="auto"/>
              <w:ind w:left="2"/>
            </w:pPr>
            <w:r>
              <w:t xml:space="preserve">подтверждающее его полное соответствие требованиям </w:t>
            </w:r>
          </w:p>
          <w:p w:rsidR="000C0AF2" w:rsidRDefault="000C0AF2" w:rsidP="00D513C2">
            <w:pPr>
              <w:spacing w:after="36" w:line="259" w:lineRule="auto"/>
              <w:ind w:left="2"/>
            </w:pPr>
            <w:r>
              <w:t xml:space="preserve">СанПиН; </w:t>
            </w:r>
          </w:p>
          <w:p w:rsidR="000C0AF2" w:rsidRDefault="000C0AF2" w:rsidP="00D513C2">
            <w:pPr>
              <w:spacing w:after="2" w:line="290" w:lineRule="auto"/>
              <w:ind w:left="2" w:right="741"/>
            </w:pPr>
            <w:r>
              <w:t>-</w:t>
            </w:r>
            <w:r w:rsidR="007038BF">
              <w:t xml:space="preserve"> </w:t>
            </w:r>
            <w:r>
              <w:t xml:space="preserve">в ДОО отсутствуют предписания </w:t>
            </w:r>
            <w:proofErr w:type="spellStart"/>
            <w:r>
              <w:t>Роспотребнадзора</w:t>
            </w:r>
            <w:proofErr w:type="spellEnd"/>
            <w:r>
              <w:t xml:space="preserve">, - </w:t>
            </w:r>
            <w:r w:rsidR="007038BF">
              <w:t>п</w:t>
            </w:r>
            <w:r>
              <w:t xml:space="preserve">редусмотрена систематическая деятельность по организации и контролю санитарно-гигиенических требований;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>-</w:t>
            </w:r>
            <w:r w:rsidR="007038BF">
              <w:t xml:space="preserve"> </w:t>
            </w:r>
            <w:r>
              <w:t xml:space="preserve">предусмотрено комплексное непрерывное обеспечение и совершенствование санитарно-гигиенических условий с вовлечением заинтересованных сторон, предусмотрено управление рисками и возможностями, установлены контрольные показатели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4 </w:t>
            </w:r>
          </w:p>
        </w:tc>
      </w:tr>
      <w:tr w:rsidR="000C0AF2" w:rsidTr="00D513C2">
        <w:trPr>
          <w:trHeight w:val="609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7038BF" w:rsidP="007038BF">
            <w:pPr>
              <w:spacing w:line="259" w:lineRule="auto"/>
              <w:ind w:right="43"/>
            </w:pPr>
            <w:r>
              <w:lastRenderedPageBreak/>
              <w:t>6.4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 w:right="26"/>
            </w:pPr>
            <w:r>
              <w:t xml:space="preserve">Организация процесса питания и качество питания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ЛНА,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регламентирующие организацию питания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0C0AF2">
            <w:pPr>
              <w:numPr>
                <w:ilvl w:val="0"/>
                <w:numId w:val="25"/>
              </w:numPr>
              <w:spacing w:after="34" w:line="259" w:lineRule="auto"/>
            </w:pPr>
            <w:r>
              <w:t xml:space="preserve">наличие ЛНА, </w:t>
            </w:r>
            <w:proofErr w:type="gramStart"/>
            <w:r>
              <w:t>регламентирующих</w:t>
            </w:r>
            <w:proofErr w:type="gramEnd"/>
            <w:r>
              <w:t xml:space="preserve"> организацию питания; </w:t>
            </w:r>
          </w:p>
          <w:p w:rsidR="007038BF" w:rsidRDefault="000C0AF2" w:rsidP="000C0AF2">
            <w:pPr>
              <w:numPr>
                <w:ilvl w:val="0"/>
                <w:numId w:val="25"/>
              </w:numPr>
              <w:spacing w:line="290" w:lineRule="auto"/>
            </w:pPr>
            <w:r>
              <w:t xml:space="preserve">наличие ЛНА, </w:t>
            </w:r>
            <w:proofErr w:type="gramStart"/>
            <w:r>
              <w:t>регулирующих</w:t>
            </w:r>
            <w:proofErr w:type="gramEnd"/>
            <w:r>
              <w:t xml:space="preserve"> контроль качества питания; </w:t>
            </w:r>
          </w:p>
          <w:p w:rsidR="000C0AF2" w:rsidRDefault="000C0AF2" w:rsidP="000C0AF2">
            <w:pPr>
              <w:numPr>
                <w:ilvl w:val="0"/>
                <w:numId w:val="25"/>
              </w:numPr>
              <w:spacing w:line="290" w:lineRule="auto"/>
            </w:pPr>
            <w:r>
              <w:t xml:space="preserve">наличие утвержденного 10-дневного меню для организации питания детей; </w:t>
            </w:r>
          </w:p>
          <w:p w:rsidR="000C0AF2" w:rsidRDefault="000C0AF2" w:rsidP="00D513C2">
            <w:pPr>
              <w:spacing w:after="38" w:line="258" w:lineRule="auto"/>
              <w:ind w:left="2"/>
            </w:pPr>
            <w:r>
              <w:t>-</w:t>
            </w:r>
            <w:r w:rsidR="007038BF">
              <w:t xml:space="preserve"> </w:t>
            </w:r>
            <w:r>
              <w:t xml:space="preserve">для детей с хроническими заболеваниями (сахарный диабет, пищевая аллергия, часто болеющие дети) питание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меню; </w:t>
            </w:r>
          </w:p>
          <w:p w:rsidR="000C0AF2" w:rsidRDefault="000C0AF2" w:rsidP="000C0AF2">
            <w:pPr>
              <w:numPr>
                <w:ilvl w:val="0"/>
                <w:numId w:val="25"/>
              </w:numPr>
              <w:spacing w:line="291" w:lineRule="auto"/>
            </w:pPr>
            <w:r>
              <w:t xml:space="preserve">родители (законные представители) информируются о качестве питания детей при посещении ДОО; </w:t>
            </w:r>
          </w:p>
          <w:p w:rsidR="000C0AF2" w:rsidRDefault="000C0AF2" w:rsidP="000C0AF2">
            <w:pPr>
              <w:numPr>
                <w:ilvl w:val="0"/>
                <w:numId w:val="25"/>
              </w:numPr>
              <w:spacing w:after="20" w:line="274" w:lineRule="auto"/>
            </w:pPr>
            <w:r>
              <w:t xml:space="preserve">предусмотрено соблюдение режима питания, включая питьевой режим, отвечающего возрастным физиологическим потребностям воспитанников;  - в ДОО предусмотрено формирование культуры организации питания  (ценности, принципы, традиции, обычаи); </w:t>
            </w:r>
          </w:p>
          <w:p w:rsidR="000C0AF2" w:rsidRDefault="000C0AF2" w:rsidP="000C0AF2">
            <w:pPr>
              <w:numPr>
                <w:ilvl w:val="0"/>
                <w:numId w:val="25"/>
              </w:numPr>
              <w:spacing w:line="259" w:lineRule="auto"/>
            </w:pPr>
            <w:r>
              <w:t xml:space="preserve">детям доступны разнообразная посуда и материалы, игры и игрушки для развития навыков самообслуживания при организации питания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31"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1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1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8 </w:t>
            </w:r>
          </w:p>
        </w:tc>
      </w:tr>
    </w:tbl>
    <w:p w:rsidR="000C0AF2" w:rsidRDefault="000C0AF2" w:rsidP="000C0AF2">
      <w:pPr>
        <w:spacing w:line="259" w:lineRule="auto"/>
        <w:ind w:left="-1133" w:right="15599"/>
      </w:pPr>
    </w:p>
    <w:tbl>
      <w:tblPr>
        <w:tblStyle w:val="TableGrid"/>
        <w:tblW w:w="15254" w:type="dxa"/>
        <w:tblInd w:w="-28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3404"/>
        <w:gridCol w:w="2269"/>
        <w:gridCol w:w="6521"/>
        <w:gridCol w:w="1274"/>
        <w:gridCol w:w="965"/>
      </w:tblGrid>
      <w:tr w:rsidR="000C0AF2" w:rsidTr="00D513C2">
        <w:trPr>
          <w:trHeight w:val="261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7038BF" w:rsidP="007038BF">
            <w:pPr>
              <w:spacing w:line="259" w:lineRule="auto"/>
              <w:ind w:left="7"/>
            </w:pPr>
            <w:r>
              <w:lastRenderedPageBreak/>
              <w:t>6.5</w:t>
            </w:r>
            <w:r w:rsidR="000C0AF2"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Организация медицинского обслуживания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Лицензия на осуществление медицинской деятельности, договор об оказании медицинского обслуживания воспитанников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0C0AF2">
            <w:pPr>
              <w:numPr>
                <w:ilvl w:val="0"/>
                <w:numId w:val="26"/>
              </w:numPr>
              <w:spacing w:after="17" w:line="273" w:lineRule="auto"/>
            </w:pPr>
            <w:r>
              <w:t xml:space="preserve">пространство и его оснащение позволяют организовать регулярное медицинское обслуживание, включая профилактические и оздоровительные мероприятия; </w:t>
            </w:r>
            <w:proofErr w:type="gramStart"/>
            <w:r>
              <w:t>-м</w:t>
            </w:r>
            <w:proofErr w:type="gramEnd"/>
            <w:r>
              <w:t xml:space="preserve">едицинское обслуживание воспитанников позволяет проводить необходимую диагностику, а также  реализовывать комплекс медицинских процедур согласно назначениям врачей с учетом мнения родителей (законных представителей); </w:t>
            </w:r>
          </w:p>
          <w:p w:rsidR="000C0AF2" w:rsidRDefault="000C0AF2" w:rsidP="000C0AF2">
            <w:pPr>
              <w:numPr>
                <w:ilvl w:val="0"/>
                <w:numId w:val="26"/>
              </w:numPr>
              <w:spacing w:line="259" w:lineRule="auto"/>
            </w:pPr>
            <w:r>
              <w:t xml:space="preserve">наличие медицинских работников на регулярной основе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3 </w:t>
            </w:r>
          </w:p>
        </w:tc>
      </w:tr>
    </w:tbl>
    <w:p w:rsidR="000C0AF2" w:rsidRDefault="000C0AF2" w:rsidP="000C0AF2">
      <w:r>
        <w:br w:type="page"/>
      </w:r>
    </w:p>
    <w:p w:rsidR="000C0AF2" w:rsidRDefault="000C0AF2" w:rsidP="000C0AF2">
      <w:pPr>
        <w:spacing w:line="259" w:lineRule="auto"/>
        <w:ind w:left="-1133" w:right="15599"/>
      </w:pPr>
    </w:p>
    <w:tbl>
      <w:tblPr>
        <w:tblStyle w:val="TableGrid"/>
        <w:tblW w:w="15254" w:type="dxa"/>
        <w:tblInd w:w="-283" w:type="dxa"/>
        <w:tblCellMar>
          <w:top w:w="7" w:type="dxa"/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820"/>
        <w:gridCol w:w="3404"/>
        <w:gridCol w:w="2269"/>
        <w:gridCol w:w="6522"/>
        <w:gridCol w:w="1274"/>
        <w:gridCol w:w="965"/>
      </w:tblGrid>
      <w:tr w:rsidR="000C0AF2" w:rsidTr="00D513C2">
        <w:trPr>
          <w:trHeight w:val="81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7038BF" w:rsidP="007038BF">
            <w:pPr>
              <w:spacing w:line="259" w:lineRule="auto"/>
              <w:ind w:right="18"/>
            </w:pPr>
            <w:r>
              <w:t>6.7</w:t>
            </w:r>
            <w:r w:rsidR="000C0AF2"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Создание безопасных условий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35" w:line="259" w:lineRule="auto"/>
              <w:ind w:left="2"/>
            </w:pPr>
            <w:r>
              <w:t xml:space="preserve">ЛНА, акты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проверок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0C0AF2">
            <w:pPr>
              <w:numPr>
                <w:ilvl w:val="0"/>
                <w:numId w:val="27"/>
              </w:numPr>
              <w:spacing w:line="291" w:lineRule="auto"/>
            </w:pPr>
            <w:r>
              <w:t xml:space="preserve">имеются ЛНА, устанавливающие требования к безопасности помещений ДОО; </w:t>
            </w:r>
          </w:p>
          <w:p w:rsidR="000C0AF2" w:rsidRDefault="000C0AF2" w:rsidP="000C0AF2">
            <w:pPr>
              <w:numPr>
                <w:ilvl w:val="0"/>
                <w:numId w:val="27"/>
              </w:numPr>
              <w:spacing w:after="12" w:line="280" w:lineRule="auto"/>
            </w:pPr>
            <w:proofErr w:type="gramStart"/>
            <w:r>
              <w:t xml:space="preserve">помещения ДОО безопасны для всех детей,  полностью соответствуют требованиям СанПиН и нормативам, правилам пожарной безопасности и др. </w:t>
            </w:r>
            <w:proofErr w:type="spellStart"/>
            <w:r>
              <w:t>нормативноправовым</w:t>
            </w:r>
            <w:proofErr w:type="spellEnd"/>
            <w:r>
              <w:t xml:space="preserve"> требованиям в сфере безопасности помещений; - в групповых помещениях имеются информационные стенды с указанием телефонов  экстренных служб и описанием правил поведения в экстренных ситуациях; - в групповых помещениях имеются все средства реагирования на чрезвычайные ситуации; </w:t>
            </w:r>
            <w:proofErr w:type="gramEnd"/>
          </w:p>
          <w:p w:rsidR="000C0AF2" w:rsidRDefault="000C0AF2" w:rsidP="00D513C2">
            <w:pPr>
              <w:spacing w:after="3" w:line="288" w:lineRule="auto"/>
              <w:ind w:left="2"/>
            </w:pPr>
            <w:r>
              <w:t xml:space="preserve">-в ДОО создана среда, доступная для передвижения детей с ОВЗ и детей-инвалидов группы; </w:t>
            </w:r>
          </w:p>
          <w:p w:rsidR="000C0AF2" w:rsidRDefault="000C0AF2" w:rsidP="000C0AF2">
            <w:pPr>
              <w:numPr>
                <w:ilvl w:val="0"/>
                <w:numId w:val="27"/>
              </w:numPr>
              <w:spacing w:line="276" w:lineRule="auto"/>
            </w:pPr>
            <w:r>
              <w:t xml:space="preserve">территория ДОО, выделенная для прогулок воспитанников группы ДОО на свежем воздухе (далее участок) не содержит очевидных нарушений правил безопасности; - используемое спортивно-игровое оборудование </w:t>
            </w:r>
          </w:p>
          <w:p w:rsidR="000C0AF2" w:rsidRDefault="000C0AF2" w:rsidP="00D513C2">
            <w:pPr>
              <w:spacing w:after="17" w:line="276" w:lineRule="auto"/>
              <w:ind w:left="2"/>
            </w:pPr>
            <w:r>
              <w:t xml:space="preserve">соответствуют требованиям стандартов безопасности (ГОСТ 52169-2012 и пр.) </w:t>
            </w:r>
          </w:p>
          <w:p w:rsidR="000C0AF2" w:rsidRDefault="000C0AF2" w:rsidP="000C0AF2">
            <w:pPr>
              <w:numPr>
                <w:ilvl w:val="0"/>
                <w:numId w:val="27"/>
              </w:numPr>
              <w:spacing w:after="38" w:line="258" w:lineRule="auto"/>
            </w:pPr>
            <w:r>
              <w:t>предусмотрена систематическая работа по обеспечению безопасности территории, доступной воспитанникам группы при реализации образовательной деятельности на участке во всех образовательных областях  во всех формах образовательной деятельности с учетом их потребностей и возможностей, интересов и инициатив</w:t>
            </w:r>
            <w:proofErr w:type="gramStart"/>
            <w:r>
              <w:t>4</w:t>
            </w:r>
            <w:proofErr w:type="gramEnd"/>
            <w:r>
              <w:t xml:space="preserve"> </w:t>
            </w:r>
          </w:p>
          <w:p w:rsidR="000C0AF2" w:rsidRDefault="000C0AF2" w:rsidP="000C0AF2">
            <w:pPr>
              <w:numPr>
                <w:ilvl w:val="0"/>
                <w:numId w:val="27"/>
              </w:numPr>
              <w:spacing w:line="259" w:lineRule="auto"/>
            </w:pPr>
            <w:r>
              <w:t xml:space="preserve">предусмотрено регулярное обучение сотрудников </w:t>
            </w:r>
            <w:r>
              <w:lastRenderedPageBreak/>
              <w:t xml:space="preserve">выполнению правил безопасности, а также формирование соответствующих навыков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lastRenderedPageBreak/>
              <w:t xml:space="preserve">1 балл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4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1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4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9 </w:t>
            </w:r>
          </w:p>
        </w:tc>
      </w:tr>
      <w:tr w:rsidR="000C0AF2" w:rsidTr="00D513C2">
        <w:trPr>
          <w:trHeight w:val="528"/>
        </w:trPr>
        <w:tc>
          <w:tcPr>
            <w:tcW w:w="1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CB22BE">
            <w:pPr>
              <w:spacing w:line="259" w:lineRule="auto"/>
              <w:ind w:right="21"/>
              <w:jc w:val="center"/>
            </w:pPr>
            <w:r>
              <w:rPr>
                <w:b/>
              </w:rPr>
              <w:lastRenderedPageBreak/>
              <w:t xml:space="preserve">7. </w:t>
            </w:r>
            <w:r w:rsidR="00CB22BE">
              <w:rPr>
                <w:b/>
              </w:rPr>
              <w:t xml:space="preserve"> </w:t>
            </w:r>
            <w:r>
              <w:rPr>
                <w:b/>
              </w:rPr>
              <w:t xml:space="preserve">Повышение качества управления ДОО, </w:t>
            </w:r>
            <w:r w:rsidR="00CB22BE">
              <w:rPr>
                <w:b/>
              </w:rPr>
              <w:t>максимально</w:t>
            </w:r>
            <w:r w:rsidR="00CB22BE">
              <w:rPr>
                <w:b/>
              </w:rPr>
              <w:t xml:space="preserve"> </w:t>
            </w:r>
            <w:r>
              <w:rPr>
                <w:b/>
              </w:rPr>
              <w:t xml:space="preserve">30 баллов </w:t>
            </w:r>
          </w:p>
        </w:tc>
      </w:tr>
    </w:tbl>
    <w:p w:rsidR="000C0AF2" w:rsidRDefault="000C0AF2" w:rsidP="000C0AF2">
      <w:pPr>
        <w:spacing w:line="259" w:lineRule="auto"/>
        <w:ind w:left="-1133" w:right="15599"/>
      </w:pPr>
    </w:p>
    <w:tbl>
      <w:tblPr>
        <w:tblStyle w:val="TableGrid"/>
        <w:tblW w:w="15254" w:type="dxa"/>
        <w:tblInd w:w="-283" w:type="dxa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821"/>
        <w:gridCol w:w="3404"/>
        <w:gridCol w:w="2269"/>
        <w:gridCol w:w="6521"/>
        <w:gridCol w:w="1274"/>
        <w:gridCol w:w="965"/>
      </w:tblGrid>
      <w:tr w:rsidR="000C0AF2" w:rsidTr="00D513C2">
        <w:trPr>
          <w:trHeight w:val="667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B22BE" w:rsidP="00CB22BE">
            <w:pPr>
              <w:spacing w:line="259" w:lineRule="auto"/>
              <w:ind w:right="24"/>
            </w:pPr>
            <w:r>
              <w:lastRenderedPageBreak/>
              <w:t>7.1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Документирование </w:t>
            </w:r>
          </w:p>
          <w:p w:rsidR="000C0AF2" w:rsidRDefault="000C0AF2" w:rsidP="00D513C2">
            <w:pPr>
              <w:spacing w:after="33" w:line="259" w:lineRule="auto"/>
              <w:ind w:left="2"/>
            </w:pPr>
            <w:r>
              <w:t xml:space="preserve">образовательной деятельности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ДОО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Программа развития, годовой план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ЛНА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0C0AF2">
            <w:pPr>
              <w:numPr>
                <w:ilvl w:val="0"/>
                <w:numId w:val="28"/>
              </w:numPr>
              <w:spacing w:line="251" w:lineRule="auto"/>
            </w:pPr>
            <w:r>
              <w:t xml:space="preserve">в ДОО имеется набор  нормативных документов (ЛНА), регулирующих организацию и осуществление </w:t>
            </w:r>
          </w:p>
          <w:p w:rsidR="000C0AF2" w:rsidRDefault="000C0AF2" w:rsidP="00D513C2">
            <w:pPr>
              <w:spacing w:after="16" w:line="277" w:lineRule="auto"/>
              <w:ind w:left="2"/>
            </w:pPr>
            <w:r>
              <w:t xml:space="preserve">образовательной деятельности (в </w:t>
            </w:r>
            <w:proofErr w:type="spellStart"/>
            <w:r>
              <w:t>т.ч</w:t>
            </w:r>
            <w:proofErr w:type="spellEnd"/>
            <w:r>
              <w:t xml:space="preserve">. программа развития, правила внутреннего распорядка воспитанников, правила приема обучающихся, штатное расписание, должностные инструкции и др.); </w:t>
            </w:r>
          </w:p>
          <w:p w:rsidR="000C0AF2" w:rsidRDefault="000C0AF2" w:rsidP="000C0AF2">
            <w:pPr>
              <w:numPr>
                <w:ilvl w:val="0"/>
                <w:numId w:val="28"/>
              </w:numPr>
              <w:spacing w:line="277" w:lineRule="auto"/>
            </w:pPr>
            <w:r>
              <w:t>предусмотрена документация по планированию и контролю качества образования и услуг по присмотру и уходу (</w:t>
            </w:r>
            <w:proofErr w:type="spellStart"/>
            <w:r>
              <w:t>напрмер</w:t>
            </w:r>
            <w:proofErr w:type="spellEnd"/>
            <w:r>
              <w:t xml:space="preserve">, внутренняя система оценки качества и др.); - нормативные документы разработаны в соответствии с требованиями законодательства РФ (в </w:t>
            </w:r>
            <w:proofErr w:type="spellStart"/>
            <w:r>
              <w:t>т.ч</w:t>
            </w:r>
            <w:proofErr w:type="spellEnd"/>
            <w:r>
              <w:t xml:space="preserve">. отвечают требованиям ФГОС ДО, СанПиН и др. документов); - основные нормативные документы размещены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C0AF2" w:rsidRDefault="000C0AF2" w:rsidP="00D513C2">
            <w:pPr>
              <w:spacing w:after="35" w:line="259" w:lineRule="auto"/>
              <w:ind w:left="2"/>
            </w:pPr>
            <w:r>
              <w:t xml:space="preserve">свободном </w:t>
            </w:r>
            <w:proofErr w:type="gramStart"/>
            <w:r>
              <w:t>доступе</w:t>
            </w:r>
            <w:proofErr w:type="gramEnd"/>
            <w:r>
              <w:t xml:space="preserve"> в ДОО и официальном сайте ДОО в сети </w:t>
            </w:r>
          </w:p>
          <w:p w:rsidR="000C0AF2" w:rsidRDefault="000C0AF2" w:rsidP="00D513C2">
            <w:pPr>
              <w:spacing w:after="36" w:line="259" w:lineRule="auto"/>
              <w:ind w:left="2"/>
            </w:pPr>
            <w:r>
              <w:t xml:space="preserve">Интернет; </w:t>
            </w:r>
          </w:p>
          <w:p w:rsidR="000C0AF2" w:rsidRDefault="000C0AF2" w:rsidP="000C0AF2">
            <w:pPr>
              <w:numPr>
                <w:ilvl w:val="0"/>
                <w:numId w:val="28"/>
              </w:numPr>
              <w:spacing w:after="16" w:line="276" w:lineRule="auto"/>
            </w:pPr>
            <w:proofErr w:type="gramStart"/>
            <w:r>
              <w:t xml:space="preserve">сотрудники ДОО информируются о действующих ЛНА, регулирующих образовательную деятельность ДОО и связанных с взаимодействием с обучающимися и их родителями; </w:t>
            </w:r>
            <w:proofErr w:type="gramEnd"/>
          </w:p>
          <w:p w:rsidR="000C0AF2" w:rsidRDefault="000C0AF2" w:rsidP="000C0AF2">
            <w:pPr>
              <w:numPr>
                <w:ilvl w:val="0"/>
                <w:numId w:val="28"/>
              </w:numPr>
              <w:spacing w:line="259" w:lineRule="auto"/>
            </w:pPr>
            <w:r>
              <w:t xml:space="preserve">родители информируются о действующих локальных нормативных актах ДОО, регулирующих образовательную деятельность ДОО и связанных с взаимодействием с обучающимися и их родителями.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1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1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6 </w:t>
            </w:r>
          </w:p>
        </w:tc>
      </w:tr>
    </w:tbl>
    <w:p w:rsidR="000C0AF2" w:rsidRDefault="000C0AF2" w:rsidP="000C0AF2">
      <w:pPr>
        <w:spacing w:line="259" w:lineRule="auto"/>
        <w:ind w:left="-1133" w:right="15599"/>
      </w:pPr>
    </w:p>
    <w:tbl>
      <w:tblPr>
        <w:tblStyle w:val="TableGrid"/>
        <w:tblW w:w="15254" w:type="dxa"/>
        <w:tblInd w:w="-283" w:type="dxa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821"/>
        <w:gridCol w:w="3404"/>
        <w:gridCol w:w="2269"/>
        <w:gridCol w:w="6521"/>
        <w:gridCol w:w="1274"/>
        <w:gridCol w:w="965"/>
      </w:tblGrid>
      <w:tr w:rsidR="000C0AF2" w:rsidTr="00D513C2">
        <w:trPr>
          <w:trHeight w:val="377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B22BE" w:rsidP="00CB22BE">
            <w:pPr>
              <w:spacing w:line="259" w:lineRule="auto"/>
              <w:ind w:right="24"/>
            </w:pPr>
            <w:r>
              <w:lastRenderedPageBreak/>
              <w:t>7.2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Планирование и управление </w:t>
            </w:r>
          </w:p>
          <w:p w:rsidR="000C0AF2" w:rsidRDefault="000C0AF2" w:rsidP="00D513C2">
            <w:pPr>
              <w:spacing w:after="33" w:line="259" w:lineRule="auto"/>
              <w:ind w:left="2"/>
            </w:pPr>
            <w:r>
              <w:t xml:space="preserve">организационным процессом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ДОО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ЛНА, наличие подтверждающих документов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0C0AF2">
            <w:pPr>
              <w:numPr>
                <w:ilvl w:val="0"/>
                <w:numId w:val="29"/>
              </w:numPr>
              <w:spacing w:after="37" w:line="259" w:lineRule="auto"/>
            </w:pPr>
            <w:r>
              <w:t xml:space="preserve">предусмотрено выявление и документирование </w:t>
            </w:r>
          </w:p>
          <w:p w:rsidR="000C0AF2" w:rsidRDefault="000C0AF2" w:rsidP="00D513C2">
            <w:pPr>
              <w:spacing w:line="250" w:lineRule="auto"/>
              <w:ind w:left="2"/>
            </w:pPr>
            <w:proofErr w:type="gramStart"/>
            <w:r>
              <w:t xml:space="preserve">(планирование) ключевых процессов ДОО, обеспечивающих качество дошкольного образования, присмотра и ухода за воспитанниками и имеется описание требований к данным процессам, установлен набор необходимых записей, инструкций и форм планирования, связанных с ключевыми процессами (например,  форма планирования </w:t>
            </w:r>
            <w:proofErr w:type="gramEnd"/>
          </w:p>
          <w:p w:rsidR="000C0AF2" w:rsidRDefault="000C0AF2" w:rsidP="00D513C2">
            <w:pPr>
              <w:spacing w:after="13" w:line="259" w:lineRule="auto"/>
              <w:ind w:left="2"/>
            </w:pPr>
            <w:r>
              <w:t xml:space="preserve">образовательной деятельности с участием воспитанников и </w:t>
            </w:r>
          </w:p>
          <w:p w:rsidR="000C0AF2" w:rsidRDefault="000C0AF2" w:rsidP="00D513C2">
            <w:pPr>
              <w:spacing w:after="37" w:line="259" w:lineRule="auto"/>
              <w:ind w:left="2"/>
            </w:pP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); </w:t>
            </w:r>
          </w:p>
          <w:p w:rsidR="000C0AF2" w:rsidRDefault="000C0AF2" w:rsidP="000C0AF2">
            <w:pPr>
              <w:numPr>
                <w:ilvl w:val="0"/>
                <w:numId w:val="29"/>
              </w:numPr>
              <w:spacing w:line="291" w:lineRule="auto"/>
            </w:pPr>
            <w:r>
              <w:t xml:space="preserve">представители родительской общественности участвуют в планировании деятельности ДОО; </w:t>
            </w:r>
          </w:p>
          <w:p w:rsidR="000C0AF2" w:rsidRDefault="000C0AF2" w:rsidP="000C0AF2">
            <w:pPr>
              <w:numPr>
                <w:ilvl w:val="0"/>
                <w:numId w:val="29"/>
              </w:numPr>
              <w:spacing w:line="259" w:lineRule="auto"/>
            </w:pPr>
            <w:r>
              <w:t xml:space="preserve">руководство ДОО осуществляет постоянный контроль выполнения работниками установленных требований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1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 3 </w:t>
            </w:r>
          </w:p>
        </w:tc>
      </w:tr>
      <w:tr w:rsidR="000C0AF2" w:rsidTr="00D513C2">
        <w:trPr>
          <w:trHeight w:val="32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B22BE" w:rsidP="00CB22BE">
            <w:pPr>
              <w:spacing w:line="259" w:lineRule="auto"/>
              <w:ind w:right="24"/>
            </w:pPr>
            <w:r>
              <w:t>7.3</w:t>
            </w:r>
            <w:r w:rsidR="000C0AF2"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Управление персоналом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наличие подтверждающих документов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0C0AF2">
            <w:pPr>
              <w:numPr>
                <w:ilvl w:val="0"/>
                <w:numId w:val="30"/>
              </w:numPr>
              <w:spacing w:after="37" w:line="259" w:lineRule="auto"/>
            </w:pPr>
            <w:r>
              <w:t xml:space="preserve">в ДОО предусмотрены механизмы управления персоналом </w:t>
            </w:r>
          </w:p>
          <w:p w:rsidR="000C0AF2" w:rsidRDefault="000C0AF2" w:rsidP="00D513C2">
            <w:pPr>
              <w:spacing w:after="17" w:line="277" w:lineRule="auto"/>
              <w:ind w:left="2" w:right="975"/>
            </w:pPr>
            <w:r>
              <w:t xml:space="preserve">(например, описан кадровый документооборот); - предусмотрен план повышения профессиональной компетентности работников (например, как часть программы развития ДОО); </w:t>
            </w:r>
          </w:p>
          <w:p w:rsidR="000C0AF2" w:rsidRDefault="000C0AF2" w:rsidP="000C0AF2">
            <w:pPr>
              <w:numPr>
                <w:ilvl w:val="0"/>
                <w:numId w:val="30"/>
              </w:numPr>
              <w:spacing w:after="24" w:line="270" w:lineRule="auto"/>
            </w:pPr>
            <w:r>
              <w:t xml:space="preserve">предусмотрена система оплаты труда, стимулирующая достижение поставленных целей и поощряющая высокое качество работы коллектива ДОО; </w:t>
            </w:r>
          </w:p>
          <w:p w:rsidR="000C0AF2" w:rsidRDefault="000C0AF2" w:rsidP="000C0AF2">
            <w:pPr>
              <w:numPr>
                <w:ilvl w:val="0"/>
                <w:numId w:val="30"/>
              </w:numPr>
              <w:spacing w:line="259" w:lineRule="auto"/>
            </w:pPr>
            <w:r>
              <w:t xml:space="preserve">организована система помощи новым и молодым сотрудникам, которые могут учиться у своих более опытных коллег, посещать их группы и наблюдать за их работой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4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4 </w:t>
            </w:r>
          </w:p>
        </w:tc>
      </w:tr>
    </w:tbl>
    <w:p w:rsidR="000C0AF2" w:rsidRDefault="000C0AF2" w:rsidP="000C0AF2">
      <w:pPr>
        <w:spacing w:line="259" w:lineRule="auto"/>
        <w:ind w:left="-1133" w:right="15599"/>
      </w:pPr>
    </w:p>
    <w:tbl>
      <w:tblPr>
        <w:tblStyle w:val="TableGrid"/>
        <w:tblW w:w="15254" w:type="dxa"/>
        <w:tblInd w:w="-283" w:type="dxa"/>
        <w:tblCellMar>
          <w:top w:w="7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821"/>
        <w:gridCol w:w="3404"/>
        <w:gridCol w:w="2269"/>
        <w:gridCol w:w="6521"/>
        <w:gridCol w:w="1274"/>
        <w:gridCol w:w="965"/>
      </w:tblGrid>
      <w:tr w:rsidR="000C0AF2" w:rsidTr="00D513C2">
        <w:trPr>
          <w:trHeight w:val="522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B22BE" w:rsidP="00CB22BE">
            <w:pPr>
              <w:spacing w:line="259" w:lineRule="auto"/>
              <w:ind w:right="84"/>
            </w:pPr>
            <w:r>
              <w:lastRenderedPageBreak/>
              <w:t>7.4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Внутренняя система оценки качества в ДОО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ЛНА, отчет о результатах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0C0AF2">
            <w:pPr>
              <w:numPr>
                <w:ilvl w:val="0"/>
                <w:numId w:val="31"/>
              </w:numPr>
              <w:spacing w:after="37" w:line="259" w:lineRule="auto"/>
            </w:pPr>
            <w:r>
              <w:t xml:space="preserve">предусмотрена внутренняя оценка качества образования </w:t>
            </w:r>
          </w:p>
          <w:p w:rsidR="000C0AF2" w:rsidRDefault="000C0AF2" w:rsidP="00D513C2">
            <w:pPr>
              <w:spacing w:after="17" w:line="276" w:lineRule="auto"/>
              <w:ind w:left="2" w:right="811"/>
            </w:pPr>
            <w:r>
              <w:t xml:space="preserve">(предусмотрены отдельные мероприятия); - процедура внутренней системы оценки качества формализована, утверждена и доступна педагогам для ознакомления; </w:t>
            </w:r>
          </w:p>
          <w:p w:rsidR="000C0AF2" w:rsidRDefault="000C0AF2" w:rsidP="000C0AF2">
            <w:pPr>
              <w:numPr>
                <w:ilvl w:val="0"/>
                <w:numId w:val="31"/>
              </w:numPr>
              <w:spacing w:after="33" w:line="263" w:lineRule="auto"/>
            </w:pPr>
            <w:r>
              <w:t xml:space="preserve">предусмотрена системная внутренняя оценка качества образования, которая предусматривает  оценку качества образовательной деятельности во всех образовательных областях и формах; </w:t>
            </w:r>
          </w:p>
          <w:p w:rsidR="000C0AF2" w:rsidRDefault="000C0AF2" w:rsidP="00D513C2">
            <w:pPr>
              <w:spacing w:after="21" w:line="271" w:lineRule="auto"/>
              <w:ind w:left="2" w:right="1004"/>
            </w:pPr>
            <w:r>
              <w:t>-</w:t>
            </w:r>
            <w:r w:rsidR="00CB22BE">
              <w:t xml:space="preserve"> </w:t>
            </w:r>
            <w:r>
              <w:t xml:space="preserve">внутренняя оценка включает регулярное измерение удовлетворенности родителей как потребителей образовательных услуг; </w:t>
            </w:r>
          </w:p>
          <w:p w:rsidR="000C0AF2" w:rsidRDefault="000C0AF2" w:rsidP="000C0AF2">
            <w:pPr>
              <w:numPr>
                <w:ilvl w:val="0"/>
                <w:numId w:val="31"/>
              </w:numPr>
              <w:spacing w:line="291" w:lineRule="auto"/>
            </w:pPr>
            <w:r>
              <w:t xml:space="preserve">внутренняя система оценки качества оценивает условия реализации образовательной деятельности; </w:t>
            </w:r>
          </w:p>
          <w:p w:rsidR="000C0AF2" w:rsidRDefault="000C0AF2" w:rsidP="000C0AF2">
            <w:pPr>
              <w:numPr>
                <w:ilvl w:val="0"/>
                <w:numId w:val="31"/>
              </w:numPr>
              <w:spacing w:line="259" w:lineRule="auto"/>
            </w:pPr>
            <w:r>
              <w:t xml:space="preserve">результаты внутренней оценки качества используются для разработки Программы развития ДОО, для разработки программы профессионального совершенствования сотрудников ДОО.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1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6 </w:t>
            </w:r>
          </w:p>
        </w:tc>
      </w:tr>
      <w:tr w:rsidR="000C0AF2" w:rsidTr="00D513C2">
        <w:trPr>
          <w:trHeight w:val="377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B22BE" w:rsidP="00CB22BE">
            <w:pPr>
              <w:spacing w:line="259" w:lineRule="auto"/>
              <w:ind w:right="84"/>
            </w:pPr>
            <w:r>
              <w:lastRenderedPageBreak/>
              <w:t>7.5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Участие в инновационной деятельности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46" w:line="250" w:lineRule="auto"/>
              <w:ind w:left="2"/>
            </w:pPr>
            <w:proofErr w:type="gramStart"/>
            <w:r>
              <w:t xml:space="preserve">Наличие и реализация программы инновационной деятельности как федеральной экспериментальной  площадки / региональной площадки/ муниципальной площадки (ФЭП, </w:t>
            </w:r>
            <w:proofErr w:type="gramEnd"/>
          </w:p>
          <w:p w:rsidR="000C0AF2" w:rsidRDefault="000C0AF2" w:rsidP="00D513C2">
            <w:pPr>
              <w:spacing w:line="259" w:lineRule="auto"/>
              <w:ind w:left="2"/>
            </w:pPr>
            <w:proofErr w:type="gramStart"/>
            <w:r>
              <w:t xml:space="preserve">РЭП, МЭП) </w:t>
            </w:r>
            <w:proofErr w:type="gramEnd"/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9" w:line="259" w:lineRule="auto"/>
              <w:ind w:left="2"/>
            </w:pPr>
            <w:r>
              <w:t xml:space="preserve">- распоряжение или приказ соответствующего уровня </w:t>
            </w:r>
          </w:p>
          <w:p w:rsidR="000C0AF2" w:rsidRDefault="000C0AF2" w:rsidP="00D513C2">
            <w:pPr>
              <w:spacing w:after="5" w:line="259" w:lineRule="auto"/>
              <w:ind w:left="2"/>
            </w:pPr>
            <w:r>
              <w:t xml:space="preserve">           -ФЭП </w:t>
            </w:r>
          </w:p>
          <w:p w:rsidR="000C0AF2" w:rsidRDefault="000C0AF2" w:rsidP="00D513C2">
            <w:pPr>
              <w:spacing w:after="9" w:line="259" w:lineRule="auto"/>
              <w:ind w:left="2"/>
            </w:pPr>
            <w:r>
              <w:t xml:space="preserve">           -РЭП </w:t>
            </w:r>
          </w:p>
          <w:p w:rsidR="000C0AF2" w:rsidRDefault="000C0AF2" w:rsidP="00D513C2">
            <w:pPr>
              <w:spacing w:after="37" w:line="259" w:lineRule="auto"/>
              <w:ind w:left="2"/>
            </w:pPr>
            <w:r>
              <w:t xml:space="preserve">           -МЭП </w:t>
            </w:r>
          </w:p>
          <w:p w:rsidR="000C0AF2" w:rsidRDefault="000C0AF2" w:rsidP="00D513C2">
            <w:pPr>
              <w:spacing w:line="259" w:lineRule="auto"/>
              <w:ind w:left="2"/>
            </w:pPr>
            <w:r>
              <w:t xml:space="preserve">-программа площадки, наличие дорожной карты мероприятий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34" w:line="259" w:lineRule="auto"/>
            </w:pPr>
            <w:r>
              <w:t xml:space="preserve"> </w:t>
            </w:r>
          </w:p>
          <w:p w:rsidR="000C0AF2" w:rsidRDefault="000C0AF2" w:rsidP="00D513C2">
            <w:pPr>
              <w:spacing w:after="32" w:line="259" w:lineRule="auto"/>
            </w:pPr>
            <w:r>
              <w:t xml:space="preserve">3 балла </w:t>
            </w:r>
          </w:p>
          <w:p w:rsidR="000C0AF2" w:rsidRDefault="000C0AF2" w:rsidP="00D513C2">
            <w:pPr>
              <w:spacing w:after="33" w:line="259" w:lineRule="auto"/>
            </w:pPr>
            <w:r>
              <w:t xml:space="preserve">2 балла </w:t>
            </w:r>
          </w:p>
          <w:p w:rsidR="000C0AF2" w:rsidRDefault="000C0AF2" w:rsidP="00D513C2">
            <w:pPr>
              <w:spacing w:after="34" w:line="259" w:lineRule="auto"/>
            </w:pPr>
            <w:r>
              <w:t xml:space="preserve">1 балл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4 </w:t>
            </w:r>
          </w:p>
        </w:tc>
      </w:tr>
      <w:tr w:rsidR="000C0AF2" w:rsidTr="00D513C2">
        <w:trPr>
          <w:trHeight w:val="116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B22BE" w:rsidP="00CB22BE">
            <w:pPr>
              <w:spacing w:line="259" w:lineRule="auto"/>
              <w:ind w:right="84"/>
            </w:pPr>
            <w:r>
              <w:t>7.6</w:t>
            </w:r>
            <w:r w:rsidR="000C0AF2"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 w:right="29"/>
            </w:pPr>
            <w:r>
              <w:t xml:space="preserve">Отсутствие судебных решений, предписаний, представлений </w:t>
            </w:r>
            <w:proofErr w:type="spellStart"/>
            <w:r>
              <w:t>контрольнонадзорных</w:t>
            </w:r>
            <w:proofErr w:type="spellEnd"/>
            <w:r>
              <w:t xml:space="preserve"> органов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Наличие подтверждающих документов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0C0AF2">
            <w:pPr>
              <w:numPr>
                <w:ilvl w:val="0"/>
                <w:numId w:val="32"/>
              </w:numPr>
              <w:spacing w:after="33" w:line="259" w:lineRule="auto"/>
              <w:ind w:left="141" w:hanging="139"/>
            </w:pPr>
            <w:r>
              <w:t xml:space="preserve">отсутствие </w:t>
            </w:r>
          </w:p>
          <w:p w:rsidR="000C0AF2" w:rsidRDefault="000C0AF2" w:rsidP="000C0AF2">
            <w:pPr>
              <w:numPr>
                <w:ilvl w:val="0"/>
                <w:numId w:val="32"/>
              </w:numPr>
              <w:spacing w:line="259" w:lineRule="auto"/>
              <w:ind w:left="141" w:hanging="139"/>
            </w:pPr>
            <w:r>
              <w:t xml:space="preserve">наличие неисполненных в срок предписаний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32" w:line="259" w:lineRule="auto"/>
            </w:pPr>
            <w:r>
              <w:t xml:space="preserve">4 балла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2 балла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4 </w:t>
            </w:r>
          </w:p>
        </w:tc>
      </w:tr>
      <w:tr w:rsidR="000C0AF2" w:rsidTr="00D513C2">
        <w:trPr>
          <w:trHeight w:val="8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CB22BE" w:rsidP="00CB22BE">
            <w:pPr>
              <w:spacing w:line="259" w:lineRule="auto"/>
              <w:ind w:left="7"/>
            </w:pPr>
            <w:r>
              <w:t>7.7</w:t>
            </w:r>
            <w:r w:rsidR="000C0AF2"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Отсутствие подтвержденных жалоб со стороны участников образовательного процесса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Наличие подтверждающих документов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0C0AF2">
            <w:pPr>
              <w:numPr>
                <w:ilvl w:val="0"/>
                <w:numId w:val="33"/>
              </w:numPr>
              <w:spacing w:after="32" w:line="259" w:lineRule="auto"/>
              <w:ind w:left="141" w:hanging="139"/>
            </w:pPr>
            <w:r>
              <w:t xml:space="preserve">отсутствие подтвержденных жалоб; </w:t>
            </w:r>
          </w:p>
          <w:p w:rsidR="000C0AF2" w:rsidRDefault="000C0AF2" w:rsidP="000C0AF2">
            <w:pPr>
              <w:numPr>
                <w:ilvl w:val="0"/>
                <w:numId w:val="33"/>
              </w:numPr>
              <w:spacing w:line="259" w:lineRule="auto"/>
              <w:ind w:left="141" w:hanging="139"/>
            </w:pPr>
            <w:r>
              <w:t xml:space="preserve">наличие жалоб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after="24" w:line="259" w:lineRule="auto"/>
            </w:pPr>
            <w:r>
              <w:t xml:space="preserve">3 балла </w:t>
            </w:r>
          </w:p>
          <w:p w:rsidR="000C0AF2" w:rsidRDefault="000C0AF2" w:rsidP="00D513C2">
            <w:pPr>
              <w:spacing w:line="259" w:lineRule="auto"/>
            </w:pPr>
            <w:r>
              <w:t xml:space="preserve">1 балла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3 </w:t>
            </w:r>
          </w:p>
        </w:tc>
      </w:tr>
      <w:tr w:rsidR="000C0AF2" w:rsidTr="00D513C2">
        <w:trPr>
          <w:trHeight w:val="5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67"/>
              <w:jc w:val="center"/>
            </w:pP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</w:pPr>
            <w:r>
              <w:t xml:space="preserve">итого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F2" w:rsidRDefault="000C0AF2" w:rsidP="00D513C2">
            <w:pPr>
              <w:spacing w:line="259" w:lineRule="auto"/>
              <w:ind w:left="2"/>
            </w:pPr>
            <w:r>
              <w:t xml:space="preserve">185 </w:t>
            </w:r>
          </w:p>
        </w:tc>
      </w:tr>
    </w:tbl>
    <w:p w:rsidR="000C0AF2" w:rsidRDefault="000C0AF2" w:rsidP="000C0AF2">
      <w:pPr>
        <w:spacing w:after="239" w:line="259" w:lineRule="auto"/>
      </w:pPr>
      <w:r>
        <w:t xml:space="preserve"> </w:t>
      </w:r>
    </w:p>
    <w:p w:rsidR="000C0AF2" w:rsidRDefault="000C0AF2" w:rsidP="000C0AF2">
      <w:pPr>
        <w:ind w:left="-5" w:right="68"/>
      </w:pPr>
      <w:r>
        <w:t xml:space="preserve">Интерпретация результатов: </w:t>
      </w:r>
    </w:p>
    <w:p w:rsidR="000C0AF2" w:rsidRDefault="000C0AF2" w:rsidP="000C0AF2">
      <w:pPr>
        <w:ind w:left="-5" w:right="68"/>
      </w:pPr>
      <w:r>
        <w:t xml:space="preserve">Оптимальный уровень управления качеством образования – 148-185 баллов (80-100%); </w:t>
      </w:r>
    </w:p>
    <w:p w:rsidR="000C0AF2" w:rsidRDefault="000C0AF2" w:rsidP="000C0AF2">
      <w:pPr>
        <w:ind w:left="-5" w:right="68"/>
      </w:pPr>
      <w:r>
        <w:t xml:space="preserve">Достаточный уровень управления качеством образования – 93-147 баллов (50-79%); </w:t>
      </w:r>
    </w:p>
    <w:p w:rsidR="000C26E6" w:rsidRDefault="000C0AF2" w:rsidP="00CB22BE">
      <w:pPr>
        <w:ind w:left="-5" w:right="68"/>
        <w:sectPr w:rsidR="000C26E6" w:rsidSect="000C26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>Недостаточный уровень управления качеством образовани</w:t>
      </w:r>
      <w:r w:rsidR="00CB22BE">
        <w:t>я – менее 92 баллов (менее 50%)</w:t>
      </w:r>
    </w:p>
    <w:p w:rsidR="000C26E6" w:rsidRDefault="000C26E6">
      <w:pPr>
        <w:sectPr w:rsidR="000C26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26E6" w:rsidRDefault="000C26E6"/>
    <w:p w:rsidR="000C26E6" w:rsidRDefault="000C26E6"/>
    <w:p w:rsidR="000C26E6" w:rsidRDefault="000C26E6"/>
    <w:p w:rsidR="000C26E6" w:rsidRDefault="000C26E6"/>
    <w:p w:rsidR="000C26E6" w:rsidRDefault="000C26E6"/>
    <w:sectPr w:rsidR="000C26E6" w:rsidSect="000C26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02" w:rsidRDefault="00314B02" w:rsidP="000C26E6">
      <w:r>
        <w:separator/>
      </w:r>
    </w:p>
  </w:endnote>
  <w:endnote w:type="continuationSeparator" w:id="0">
    <w:p w:rsidR="00314B02" w:rsidRDefault="00314B02" w:rsidP="000C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02" w:rsidRDefault="00314B02" w:rsidP="000C26E6">
      <w:r>
        <w:separator/>
      </w:r>
    </w:p>
  </w:footnote>
  <w:footnote w:type="continuationSeparator" w:id="0">
    <w:p w:rsidR="00314B02" w:rsidRDefault="00314B02" w:rsidP="000C2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C2" w:rsidRDefault="00D513C2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C2" w:rsidRDefault="00D513C2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C2" w:rsidRDefault="00D513C2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BC9"/>
    <w:multiLevelType w:val="hybridMultilevel"/>
    <w:tmpl w:val="389ABC06"/>
    <w:lvl w:ilvl="0" w:tplc="C49AEF5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AB73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63DA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6CE0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6C01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EE17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E2696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EEA1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EE7C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9B26FD"/>
    <w:multiLevelType w:val="hybridMultilevel"/>
    <w:tmpl w:val="F8E2C146"/>
    <w:lvl w:ilvl="0" w:tplc="46AE032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07DF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A8A0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A903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8445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C694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85D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8BEC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C17B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64353D"/>
    <w:multiLevelType w:val="hybridMultilevel"/>
    <w:tmpl w:val="49DA80FE"/>
    <w:lvl w:ilvl="0" w:tplc="007A848A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0B72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42CC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87B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AFB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EE69F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A3D9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8E73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471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746A20"/>
    <w:multiLevelType w:val="hybridMultilevel"/>
    <w:tmpl w:val="56FEADF0"/>
    <w:lvl w:ilvl="0" w:tplc="56FEA150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2D1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8264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6045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A91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5CE7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4DB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AA6F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2C6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076F10"/>
    <w:multiLevelType w:val="hybridMultilevel"/>
    <w:tmpl w:val="2B9AFEB2"/>
    <w:lvl w:ilvl="0" w:tplc="887224D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4D1F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84D6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06AD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23C7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72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4557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4708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ABB1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A92F67"/>
    <w:multiLevelType w:val="hybridMultilevel"/>
    <w:tmpl w:val="73E6BA78"/>
    <w:lvl w:ilvl="0" w:tplc="3DD0A72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4BF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F03A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3C1D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3625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A802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F4E7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10DC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8EB8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EF43C4"/>
    <w:multiLevelType w:val="hybridMultilevel"/>
    <w:tmpl w:val="E4F89C4E"/>
    <w:lvl w:ilvl="0" w:tplc="0D76D62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6D57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8842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A7E9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E90C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290D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2D6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2D7B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85CF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3E2A48"/>
    <w:multiLevelType w:val="multilevel"/>
    <w:tmpl w:val="6EB6D70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3597688"/>
    <w:multiLevelType w:val="hybridMultilevel"/>
    <w:tmpl w:val="176E533E"/>
    <w:lvl w:ilvl="0" w:tplc="D646E09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C6A7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EA7A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2D38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E0D30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42FE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01CC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6709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8617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A81273"/>
    <w:multiLevelType w:val="multilevel"/>
    <w:tmpl w:val="F0E044F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21217D"/>
    <w:multiLevelType w:val="hybridMultilevel"/>
    <w:tmpl w:val="EE1EB712"/>
    <w:lvl w:ilvl="0" w:tplc="C0F647F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879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4A1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44C1D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A21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E45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4E6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EA62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2D28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757F95"/>
    <w:multiLevelType w:val="hybridMultilevel"/>
    <w:tmpl w:val="B7D27288"/>
    <w:lvl w:ilvl="0" w:tplc="2C2C212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0251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7AE81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047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6C8D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28B0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F8691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E683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0EE2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772508"/>
    <w:multiLevelType w:val="hybridMultilevel"/>
    <w:tmpl w:val="DDAA6CDC"/>
    <w:lvl w:ilvl="0" w:tplc="BCDA872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CA51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A2E0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C7BF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E6164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0BFC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2270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6CA0E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2753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7D6F88"/>
    <w:multiLevelType w:val="multilevel"/>
    <w:tmpl w:val="FE98C97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D66DBD"/>
    <w:multiLevelType w:val="hybridMultilevel"/>
    <w:tmpl w:val="69262C90"/>
    <w:lvl w:ilvl="0" w:tplc="125CBD0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6111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06A6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6DF3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CF4A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271C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E477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65D8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C07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121060"/>
    <w:multiLevelType w:val="hybridMultilevel"/>
    <w:tmpl w:val="E3F2565A"/>
    <w:lvl w:ilvl="0" w:tplc="1EB4679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8CD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0AD9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2E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A7A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AE5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C3C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681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607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6B5AAB"/>
    <w:multiLevelType w:val="hybridMultilevel"/>
    <w:tmpl w:val="24B0E5E4"/>
    <w:lvl w:ilvl="0" w:tplc="13F61DF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86FC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AB5E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49E8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4E51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C171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4080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48D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ABB1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2A9175B"/>
    <w:multiLevelType w:val="hybridMultilevel"/>
    <w:tmpl w:val="547C87DC"/>
    <w:lvl w:ilvl="0" w:tplc="68B6773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086C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FCFA9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C29D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2888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26C6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1ADE8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A845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A19B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7D1A39"/>
    <w:multiLevelType w:val="hybridMultilevel"/>
    <w:tmpl w:val="4754ADBA"/>
    <w:lvl w:ilvl="0" w:tplc="2AA44AB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435D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68CA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404D4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EF4B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48600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007F8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2CFC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C033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DE4951"/>
    <w:multiLevelType w:val="hybridMultilevel"/>
    <w:tmpl w:val="F9306976"/>
    <w:lvl w:ilvl="0" w:tplc="3540525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C3AE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AE2A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A073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4457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200A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6A6F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B4D9C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0EB3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A40D92"/>
    <w:multiLevelType w:val="hybridMultilevel"/>
    <w:tmpl w:val="B63A883E"/>
    <w:lvl w:ilvl="0" w:tplc="3B2A1EF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A9220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EB596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CC780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880E6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8ADD2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89CB0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A8C7E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A3642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EF339A"/>
    <w:multiLevelType w:val="hybridMultilevel"/>
    <w:tmpl w:val="D246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926BC"/>
    <w:multiLevelType w:val="hybridMultilevel"/>
    <w:tmpl w:val="7BF8741E"/>
    <w:lvl w:ilvl="0" w:tplc="0DCCCF4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00E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50F8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644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82C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3AA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F270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2DB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4C8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2534F0"/>
    <w:multiLevelType w:val="hybridMultilevel"/>
    <w:tmpl w:val="D05864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B32D7"/>
    <w:multiLevelType w:val="multilevel"/>
    <w:tmpl w:val="5F92004E"/>
    <w:lvl w:ilvl="0">
      <w:start w:val="5"/>
      <w:numFmt w:val="decimal"/>
      <w:lvlText w:val="%1.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01720A"/>
    <w:multiLevelType w:val="hybridMultilevel"/>
    <w:tmpl w:val="5180135E"/>
    <w:lvl w:ilvl="0" w:tplc="5172059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AAEC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0486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4E95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E34F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82E1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EC9D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64D3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8834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9508EE"/>
    <w:multiLevelType w:val="hybridMultilevel"/>
    <w:tmpl w:val="A2B6C2A0"/>
    <w:lvl w:ilvl="0" w:tplc="2BF6E4F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262A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61DE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0820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30898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ADBF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6FBB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0EBE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2317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AB73B76"/>
    <w:multiLevelType w:val="hybridMultilevel"/>
    <w:tmpl w:val="D5B668C2"/>
    <w:lvl w:ilvl="0" w:tplc="3E96592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0974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EBB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AE5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6E42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4D77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CCB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2E92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A0D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34D32F4"/>
    <w:multiLevelType w:val="multilevel"/>
    <w:tmpl w:val="11147B8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8F05871"/>
    <w:multiLevelType w:val="hybridMultilevel"/>
    <w:tmpl w:val="82B611DE"/>
    <w:lvl w:ilvl="0" w:tplc="CECAD48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CC9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2A81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8928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810E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24F1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63A7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010B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DC5A1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A6C4247"/>
    <w:multiLevelType w:val="hybridMultilevel"/>
    <w:tmpl w:val="CC16DB64"/>
    <w:lvl w:ilvl="0" w:tplc="33E6481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A457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08A9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E420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CAB1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616D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26BA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C66B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AB66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C117349"/>
    <w:multiLevelType w:val="hybridMultilevel"/>
    <w:tmpl w:val="F37808DC"/>
    <w:lvl w:ilvl="0" w:tplc="192C1CA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E82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8E8A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2C6A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CE87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E98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2511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A6D2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227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C5C2C8C"/>
    <w:multiLevelType w:val="hybridMultilevel"/>
    <w:tmpl w:val="5C9C1FD8"/>
    <w:lvl w:ilvl="0" w:tplc="0D304ECE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8CF4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CE6F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D291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5C78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300A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6EB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8E28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10C5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EDA49CA"/>
    <w:multiLevelType w:val="hybridMultilevel"/>
    <w:tmpl w:val="17A0B7BC"/>
    <w:lvl w:ilvl="0" w:tplc="26DC3C7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E954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8778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4C32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C509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6C9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9AC5F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EE29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ADB1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F2741AE"/>
    <w:multiLevelType w:val="hybridMultilevel"/>
    <w:tmpl w:val="EC02C650"/>
    <w:lvl w:ilvl="0" w:tplc="A5704080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B0BE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E4D9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9043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F8A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A215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38BD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6AB1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8A4F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34"/>
  </w:num>
  <w:num w:numId="5">
    <w:abstractNumId w:val="3"/>
  </w:num>
  <w:num w:numId="6">
    <w:abstractNumId w:val="13"/>
  </w:num>
  <w:num w:numId="7">
    <w:abstractNumId w:val="28"/>
  </w:num>
  <w:num w:numId="8">
    <w:abstractNumId w:val="24"/>
  </w:num>
  <w:num w:numId="9">
    <w:abstractNumId w:val="5"/>
  </w:num>
  <w:num w:numId="10">
    <w:abstractNumId w:val="9"/>
  </w:num>
  <w:num w:numId="11">
    <w:abstractNumId w:val="15"/>
  </w:num>
  <w:num w:numId="12">
    <w:abstractNumId w:val="2"/>
  </w:num>
  <w:num w:numId="13">
    <w:abstractNumId w:val="12"/>
  </w:num>
  <w:num w:numId="14">
    <w:abstractNumId w:val="10"/>
  </w:num>
  <w:num w:numId="15">
    <w:abstractNumId w:val="1"/>
  </w:num>
  <w:num w:numId="16">
    <w:abstractNumId w:val="17"/>
  </w:num>
  <w:num w:numId="17">
    <w:abstractNumId w:val="14"/>
  </w:num>
  <w:num w:numId="18">
    <w:abstractNumId w:val="11"/>
  </w:num>
  <w:num w:numId="19">
    <w:abstractNumId w:val="33"/>
  </w:num>
  <w:num w:numId="20">
    <w:abstractNumId w:val="19"/>
  </w:num>
  <w:num w:numId="21">
    <w:abstractNumId w:val="29"/>
  </w:num>
  <w:num w:numId="22">
    <w:abstractNumId w:val="20"/>
  </w:num>
  <w:num w:numId="23">
    <w:abstractNumId w:val="27"/>
  </w:num>
  <w:num w:numId="24">
    <w:abstractNumId w:val="30"/>
  </w:num>
  <w:num w:numId="25">
    <w:abstractNumId w:val="8"/>
  </w:num>
  <w:num w:numId="26">
    <w:abstractNumId w:val="31"/>
  </w:num>
  <w:num w:numId="27">
    <w:abstractNumId w:val="26"/>
  </w:num>
  <w:num w:numId="28">
    <w:abstractNumId w:val="6"/>
  </w:num>
  <w:num w:numId="29">
    <w:abstractNumId w:val="0"/>
  </w:num>
  <w:num w:numId="30">
    <w:abstractNumId w:val="25"/>
  </w:num>
  <w:num w:numId="31">
    <w:abstractNumId w:val="18"/>
  </w:num>
  <w:num w:numId="32">
    <w:abstractNumId w:val="4"/>
  </w:num>
  <w:num w:numId="33">
    <w:abstractNumId w:val="16"/>
  </w:num>
  <w:num w:numId="34">
    <w:abstractNumId w:val="2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D4"/>
    <w:rsid w:val="000300FA"/>
    <w:rsid w:val="000C0AF2"/>
    <w:rsid w:val="000C26E6"/>
    <w:rsid w:val="002450D8"/>
    <w:rsid w:val="002A72C8"/>
    <w:rsid w:val="00314B02"/>
    <w:rsid w:val="00423F1C"/>
    <w:rsid w:val="0068663F"/>
    <w:rsid w:val="006A6529"/>
    <w:rsid w:val="007038BF"/>
    <w:rsid w:val="008A0735"/>
    <w:rsid w:val="00B229D4"/>
    <w:rsid w:val="00BD30E3"/>
    <w:rsid w:val="00C45FAB"/>
    <w:rsid w:val="00C849D2"/>
    <w:rsid w:val="00C94AEE"/>
    <w:rsid w:val="00CB22BE"/>
    <w:rsid w:val="00D20352"/>
    <w:rsid w:val="00D513C2"/>
    <w:rsid w:val="00D84752"/>
    <w:rsid w:val="00E30377"/>
    <w:rsid w:val="00E55B72"/>
    <w:rsid w:val="00E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C0AF2"/>
    <w:pPr>
      <w:keepNext/>
      <w:keepLines/>
      <w:spacing w:after="51"/>
      <w:jc w:val="right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29D4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B229D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B229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B229D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B229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72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2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A6529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C2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0AF2"/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0C0A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03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C0AF2"/>
    <w:pPr>
      <w:keepNext/>
      <w:keepLines/>
      <w:spacing w:after="51"/>
      <w:jc w:val="right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29D4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B229D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B229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B229D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B229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72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2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A6529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C2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0AF2"/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0C0A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03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E00C-FC46-4DF9-B6D1-9680CC23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5764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Spec-DOU</cp:lastModifiedBy>
  <cp:revision>3</cp:revision>
  <cp:lastPrinted>2021-08-19T10:12:00Z</cp:lastPrinted>
  <dcterms:created xsi:type="dcterms:W3CDTF">2021-08-19T10:12:00Z</dcterms:created>
  <dcterms:modified xsi:type="dcterms:W3CDTF">2021-08-19T10:14:00Z</dcterms:modified>
</cp:coreProperties>
</file>